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F4C7" w14:textId="77777777" w:rsidR="002216DA" w:rsidRDefault="002216DA" w:rsidP="002216DA">
      <w:pPr>
        <w:spacing w:line="600" w:lineRule="auto"/>
      </w:pPr>
      <w:r>
        <w:rPr>
          <w:noProof/>
          <w:lang w:val="nl-NL" w:eastAsia="nl-NL"/>
        </w:rPr>
        <w:drawing>
          <wp:inline distT="0" distB="0" distL="0" distR="0" wp14:anchorId="366C45A6" wp14:editId="72B8CDD7">
            <wp:extent cx="2610539" cy="1007745"/>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VJ177_Lopendvuur.jpg"/>
                    <pic:cNvPicPr/>
                  </pic:nvPicPr>
                  <pic:blipFill>
                    <a:blip r:embed="rId12"/>
                    <a:stretch>
                      <a:fillRect/>
                    </a:stretch>
                  </pic:blipFill>
                  <pic:spPr>
                    <a:xfrm>
                      <a:off x="0" y="0"/>
                      <a:ext cx="2610539" cy="1007745"/>
                    </a:xfrm>
                    <a:prstGeom prst="rect">
                      <a:avLst/>
                    </a:prstGeom>
                  </pic:spPr>
                </pic:pic>
              </a:graphicData>
            </a:graphic>
          </wp:inline>
        </w:drawing>
      </w:r>
    </w:p>
    <w:p w14:paraId="76C3EF1D" w14:textId="49C533D3" w:rsidR="00FC0B9B" w:rsidRPr="00E06B5E" w:rsidRDefault="00FC0B9B" w:rsidP="00FC0B9B">
      <w:pPr>
        <w:pStyle w:val="Kop1"/>
      </w:pPr>
      <w:r>
        <w:t xml:space="preserve">Goedkeuring van </w:t>
      </w:r>
      <w:r w:rsidR="00E03AD6">
        <w:t>deelname stad/gemeente aan de actie ‘</w:t>
      </w:r>
      <w:r w:rsidR="00C35EC9">
        <w:t>’t Is weer aan u!</w:t>
      </w:r>
      <w:r w:rsidR="00E03AD6">
        <w:t xml:space="preserve">’ en </w:t>
      </w:r>
      <w:r w:rsidR="007B01DD">
        <w:t xml:space="preserve">in het kader daarvan </w:t>
      </w:r>
      <w:r>
        <w:t>het raadplegen van de bevolkingsregisters</w:t>
      </w:r>
    </w:p>
    <w:p w14:paraId="283A4532" w14:textId="1B1FA73D" w:rsidR="00672830" w:rsidRDefault="000C1991" w:rsidP="00FC0B9B">
      <w:pPr>
        <w:pStyle w:val="Kop2"/>
      </w:pPr>
      <w:r>
        <w:t>Besluit college van burgemeester en schepenen</w:t>
      </w:r>
    </w:p>
    <w:p w14:paraId="6E907C99" w14:textId="77777777" w:rsidR="00FC0B9B" w:rsidRPr="00FC0B9B" w:rsidRDefault="00FC0B9B" w:rsidP="00FC0B9B"/>
    <w:p w14:paraId="07FC2D89" w14:textId="75B827FE" w:rsidR="002216DA" w:rsidRPr="006137A2" w:rsidRDefault="00B941D7" w:rsidP="006137A2">
      <w:pPr>
        <w:rPr>
          <w:u w:val="single"/>
        </w:rPr>
      </w:pPr>
      <w:r w:rsidRPr="006137A2">
        <w:rPr>
          <w:u w:val="single"/>
        </w:rPr>
        <w:t>Voorgeschiedenis en verwijzingsdocumenten</w:t>
      </w:r>
    </w:p>
    <w:p w14:paraId="48F4406D" w14:textId="4E3CFF17" w:rsidR="00C32DDF" w:rsidRPr="00CD3782" w:rsidRDefault="00CD3782" w:rsidP="006137A2">
      <w:pPr>
        <w:rPr>
          <w:rFonts w:ascii="ArialMT" w:eastAsia="Calibri" w:hAnsi="ArialMT" w:cs="ArialMT"/>
          <w:b/>
          <w:bCs/>
          <w:spacing w:val="0"/>
          <w:lang w:eastAsia="nl-NL"/>
        </w:rPr>
      </w:pPr>
      <w:r w:rsidRPr="00CD3782">
        <w:rPr>
          <w:rFonts w:ascii="ArialMT" w:eastAsia="Calibri" w:hAnsi="ArialMT" w:cs="ArialMT"/>
          <w:b/>
          <w:bCs/>
          <w:spacing w:val="0"/>
          <w:lang w:eastAsia="nl-NL"/>
        </w:rPr>
        <w:t>Actieplan Lokale en Provinciale Verkiezingen van de Vlaamse overheid</w:t>
      </w:r>
      <w:r>
        <w:rPr>
          <w:rFonts w:ascii="ArialMT" w:eastAsia="Calibri" w:hAnsi="ArialMT" w:cs="ArialMT"/>
          <w:b/>
          <w:bCs/>
          <w:spacing w:val="0"/>
          <w:lang w:eastAsia="nl-NL"/>
        </w:rPr>
        <w:t>:</w:t>
      </w:r>
    </w:p>
    <w:p w14:paraId="3A860FE3" w14:textId="562AF48A" w:rsidR="00C32DDF" w:rsidRDefault="00643956" w:rsidP="006137A2">
      <w:pPr>
        <w:rPr>
          <w:rFonts w:ascii="ArialMT" w:eastAsia="Calibri" w:hAnsi="ArialMT" w:cs="ArialMT"/>
          <w:spacing w:val="0"/>
          <w:lang w:eastAsia="nl-NL"/>
        </w:rPr>
      </w:pPr>
      <w:r w:rsidRPr="00643956">
        <w:rPr>
          <w:rFonts w:ascii="ArialMT" w:eastAsia="Calibri" w:hAnsi="ArialMT" w:cs="ArialMT"/>
          <w:spacing w:val="0"/>
          <w:lang w:eastAsia="nl-NL"/>
        </w:rPr>
        <w:t>Op woensdag 14 juli 2021 besliste het Vlaams Parlement tot de afschaffing van de opkomstplicht voor de lokale en provinciale verkiezingen.</w:t>
      </w:r>
      <w:r w:rsidR="00E77846">
        <w:rPr>
          <w:rFonts w:ascii="ArialMT" w:eastAsia="Calibri" w:hAnsi="ArialMT" w:cs="ArialMT"/>
          <w:spacing w:val="0"/>
          <w:lang w:eastAsia="nl-NL"/>
        </w:rPr>
        <w:t xml:space="preserve"> </w:t>
      </w:r>
      <w:r w:rsidRPr="00643956">
        <w:rPr>
          <w:rFonts w:ascii="ArialMT" w:eastAsia="Calibri" w:hAnsi="ArialMT" w:cs="ArialMT"/>
          <w:spacing w:val="0"/>
          <w:lang w:eastAsia="nl-NL"/>
        </w:rPr>
        <w:t xml:space="preserve">Op 13 oktober 2024 zullen burgers voor het eerst dus niet meer verplicht zijn om te gaan stemmen. Dat is een belangrijke democratische vernieuwing van het stemproces en zet burgers ertoe aan om bewust hun stem uit te brengen. </w:t>
      </w:r>
    </w:p>
    <w:p w14:paraId="09C498EA" w14:textId="77777777" w:rsidR="00C32DDF" w:rsidRDefault="00C32DDF" w:rsidP="006137A2">
      <w:pPr>
        <w:rPr>
          <w:rFonts w:ascii="ArialMT" w:eastAsia="Calibri" w:hAnsi="ArialMT" w:cs="ArialMT"/>
          <w:spacing w:val="0"/>
          <w:lang w:eastAsia="nl-NL"/>
        </w:rPr>
      </w:pPr>
    </w:p>
    <w:p w14:paraId="386DB3BA" w14:textId="6A7CF9E7" w:rsidR="0001221E" w:rsidRDefault="0001221E" w:rsidP="006137A2">
      <w:pPr>
        <w:rPr>
          <w:rFonts w:ascii="ArialMT" w:eastAsia="Calibri" w:hAnsi="ArialMT" w:cs="ArialMT"/>
          <w:spacing w:val="0"/>
          <w:lang w:eastAsia="nl-NL"/>
        </w:rPr>
      </w:pPr>
      <w:r w:rsidRPr="0001221E">
        <w:rPr>
          <w:rFonts w:ascii="ArialMT" w:eastAsia="Calibri" w:hAnsi="ArialMT" w:cs="ArialMT"/>
          <w:spacing w:val="0"/>
          <w:lang w:eastAsia="nl-NL"/>
        </w:rPr>
        <w:t>Volgens</w:t>
      </w:r>
      <w:r w:rsidR="00D60279">
        <w:rPr>
          <w:rFonts w:ascii="ArialMT" w:eastAsia="Calibri" w:hAnsi="ArialMT" w:cs="ArialMT"/>
          <w:spacing w:val="0"/>
          <w:lang w:eastAsia="nl-NL"/>
        </w:rPr>
        <w:t xml:space="preserve"> </w:t>
      </w:r>
      <w:r w:rsidRPr="0001221E">
        <w:rPr>
          <w:rFonts w:ascii="ArialMT" w:eastAsia="Calibri" w:hAnsi="ArialMT" w:cs="ArialMT"/>
          <w:spacing w:val="0"/>
          <w:lang w:eastAsia="nl-NL"/>
        </w:rPr>
        <w:t>experten kan</w:t>
      </w:r>
      <w:r>
        <w:rPr>
          <w:rFonts w:ascii="ArialMT" w:eastAsia="Calibri" w:hAnsi="ArialMT" w:cs="ArialMT"/>
          <w:spacing w:val="0"/>
          <w:lang w:eastAsia="nl-NL"/>
        </w:rPr>
        <w:t xml:space="preserve"> </w:t>
      </w:r>
      <w:r w:rsidRPr="0001221E">
        <w:rPr>
          <w:rFonts w:ascii="ArialMT" w:eastAsia="Calibri" w:hAnsi="ArialMT" w:cs="ArialMT"/>
          <w:spacing w:val="0"/>
          <w:lang w:eastAsia="nl-NL"/>
        </w:rPr>
        <w:t xml:space="preserve">de afschaffing van de </w:t>
      </w:r>
      <w:r w:rsidR="000E6348">
        <w:rPr>
          <w:rFonts w:ascii="ArialMT" w:eastAsia="Calibri" w:hAnsi="ArialMT" w:cs="ArialMT"/>
          <w:spacing w:val="0"/>
          <w:lang w:eastAsia="nl-NL"/>
        </w:rPr>
        <w:t>o</w:t>
      </w:r>
      <w:r w:rsidRPr="0001221E">
        <w:rPr>
          <w:rFonts w:ascii="ArialMT" w:eastAsia="Calibri" w:hAnsi="ArialMT" w:cs="ArialMT"/>
          <w:spacing w:val="0"/>
          <w:lang w:eastAsia="nl-NL"/>
        </w:rPr>
        <w:t>pkomstplicht ervoor zorgen dat bepaalde bevolkingsgroepen proportioneel minder zullen gaan stemmen.</w:t>
      </w:r>
      <w:r w:rsidR="00D60279">
        <w:rPr>
          <w:rFonts w:ascii="ArialMT" w:eastAsia="Calibri" w:hAnsi="ArialMT" w:cs="ArialMT"/>
          <w:spacing w:val="0"/>
          <w:lang w:eastAsia="nl-NL"/>
        </w:rPr>
        <w:t xml:space="preserve"> </w:t>
      </w:r>
      <w:r w:rsidRPr="0001221E">
        <w:rPr>
          <w:rFonts w:ascii="ArialMT" w:eastAsia="Calibri" w:hAnsi="ArialMT" w:cs="ArialMT"/>
          <w:spacing w:val="0"/>
          <w:lang w:eastAsia="nl-NL"/>
        </w:rPr>
        <w:t>Daarbij wordt vooral</w:t>
      </w:r>
      <w:r w:rsidR="00D60279">
        <w:rPr>
          <w:rFonts w:ascii="ArialMT" w:eastAsia="Calibri" w:hAnsi="ArialMT" w:cs="ArialMT"/>
          <w:spacing w:val="0"/>
          <w:lang w:eastAsia="nl-NL"/>
        </w:rPr>
        <w:t xml:space="preserve"> </w:t>
      </w:r>
      <w:r w:rsidRPr="0001221E">
        <w:rPr>
          <w:rFonts w:ascii="ArialMT" w:eastAsia="Calibri" w:hAnsi="ArialMT" w:cs="ArialMT"/>
          <w:spacing w:val="0"/>
          <w:lang w:eastAsia="nl-NL"/>
        </w:rPr>
        <w:t>gedacht aan jongeren, senioren, mensen in armoede en personen met een handicap.</w:t>
      </w:r>
      <w:r w:rsidR="00D60279">
        <w:rPr>
          <w:rFonts w:ascii="ArialMT" w:eastAsia="Calibri" w:hAnsi="ArialMT" w:cs="ArialMT"/>
          <w:spacing w:val="0"/>
          <w:lang w:eastAsia="nl-NL"/>
        </w:rPr>
        <w:t xml:space="preserve"> </w:t>
      </w:r>
      <w:r w:rsidRPr="0001221E">
        <w:rPr>
          <w:rFonts w:ascii="ArialMT" w:eastAsia="Calibri" w:hAnsi="ArialMT" w:cs="ArialMT"/>
          <w:spacing w:val="0"/>
          <w:lang w:eastAsia="nl-NL"/>
        </w:rPr>
        <w:t>Er moet worden ingezet op bewustmaking bij hogergenoemde doelgroepen. Door hen te informeren en te sensibiliseren kunnen burgers bewust en geëngageerd deelnemen aan het verkiezingsproces. Om</w:t>
      </w:r>
      <w:r w:rsidR="00D60279">
        <w:rPr>
          <w:rFonts w:ascii="ArialMT" w:eastAsia="Calibri" w:hAnsi="ArialMT" w:cs="ArialMT"/>
          <w:spacing w:val="0"/>
          <w:lang w:eastAsia="nl-NL"/>
        </w:rPr>
        <w:t xml:space="preserve"> </w:t>
      </w:r>
      <w:r w:rsidRPr="0001221E">
        <w:rPr>
          <w:rFonts w:ascii="ArialMT" w:eastAsia="Calibri" w:hAnsi="ArialMT" w:cs="ArialMT"/>
          <w:spacing w:val="0"/>
          <w:lang w:eastAsia="nl-NL"/>
        </w:rPr>
        <w:t>deze doelgroepen te bereiken</w:t>
      </w:r>
      <w:r w:rsidR="00D60279">
        <w:rPr>
          <w:rFonts w:ascii="ArialMT" w:eastAsia="Calibri" w:hAnsi="ArialMT" w:cs="ArialMT"/>
          <w:spacing w:val="0"/>
          <w:lang w:eastAsia="nl-NL"/>
        </w:rPr>
        <w:t xml:space="preserve">, </w:t>
      </w:r>
      <w:r w:rsidRPr="0001221E">
        <w:rPr>
          <w:rFonts w:ascii="ArialMT" w:eastAsia="Calibri" w:hAnsi="ArialMT" w:cs="ArialMT"/>
          <w:spacing w:val="0"/>
          <w:lang w:eastAsia="nl-NL"/>
        </w:rPr>
        <w:t xml:space="preserve">heeft </w:t>
      </w:r>
      <w:r w:rsidR="00D60279">
        <w:rPr>
          <w:rFonts w:ascii="ArialMT" w:eastAsia="Calibri" w:hAnsi="ArialMT" w:cs="ArialMT"/>
          <w:spacing w:val="0"/>
          <w:lang w:eastAsia="nl-NL"/>
        </w:rPr>
        <w:t xml:space="preserve">de overheid </w:t>
      </w:r>
      <w:r w:rsidRPr="0001221E">
        <w:rPr>
          <w:rFonts w:ascii="ArialMT" w:eastAsia="Calibri" w:hAnsi="ArialMT" w:cs="ArialMT"/>
          <w:spacing w:val="0"/>
          <w:lang w:eastAsia="nl-NL"/>
        </w:rPr>
        <w:t xml:space="preserve">een maatschappelijke verantwoordelijkheid. Precies daarom heeft de </w:t>
      </w:r>
      <w:r w:rsidR="009F1536">
        <w:rPr>
          <w:rFonts w:ascii="ArialMT" w:eastAsia="Calibri" w:hAnsi="ArialMT" w:cs="ArialMT"/>
          <w:spacing w:val="0"/>
          <w:lang w:eastAsia="nl-NL"/>
        </w:rPr>
        <w:t>Vlaamse Regering</w:t>
      </w:r>
      <w:r w:rsidRPr="0001221E">
        <w:rPr>
          <w:rFonts w:ascii="ArialMT" w:eastAsia="Calibri" w:hAnsi="ArialMT" w:cs="ArialMT"/>
          <w:spacing w:val="0"/>
          <w:lang w:eastAsia="nl-NL"/>
        </w:rPr>
        <w:t xml:space="preserve"> </w:t>
      </w:r>
      <w:r w:rsidR="00581C79">
        <w:rPr>
          <w:rFonts w:ascii="ArialMT" w:eastAsia="Calibri" w:hAnsi="ArialMT" w:cs="ArialMT"/>
          <w:spacing w:val="0"/>
          <w:lang w:eastAsia="nl-NL"/>
        </w:rPr>
        <w:t>het</w:t>
      </w:r>
      <w:r w:rsidRPr="0001221E">
        <w:rPr>
          <w:rFonts w:ascii="ArialMT" w:eastAsia="Calibri" w:hAnsi="ArialMT" w:cs="ArialMT"/>
          <w:spacing w:val="0"/>
          <w:lang w:eastAsia="nl-NL"/>
        </w:rPr>
        <w:t xml:space="preserve"> </w:t>
      </w:r>
      <w:r w:rsidR="00581C79">
        <w:rPr>
          <w:rFonts w:ascii="ArialMT" w:eastAsia="Calibri" w:hAnsi="ArialMT" w:cs="ArialMT"/>
          <w:spacing w:val="0"/>
          <w:lang w:eastAsia="nl-NL"/>
        </w:rPr>
        <w:t>A</w:t>
      </w:r>
      <w:r w:rsidRPr="0001221E">
        <w:rPr>
          <w:rFonts w:ascii="ArialMT" w:eastAsia="Calibri" w:hAnsi="ArialMT" w:cs="ArialMT"/>
          <w:spacing w:val="0"/>
          <w:lang w:eastAsia="nl-NL"/>
        </w:rPr>
        <w:t xml:space="preserve">ctieplan </w:t>
      </w:r>
      <w:r w:rsidR="00581C79">
        <w:rPr>
          <w:rFonts w:ascii="ArialMT" w:eastAsia="Calibri" w:hAnsi="ArialMT" w:cs="ArialMT"/>
          <w:spacing w:val="0"/>
          <w:lang w:eastAsia="nl-NL"/>
        </w:rPr>
        <w:t>L</w:t>
      </w:r>
      <w:r w:rsidRPr="0001221E">
        <w:rPr>
          <w:rFonts w:ascii="ArialMT" w:eastAsia="Calibri" w:hAnsi="ArialMT" w:cs="ArialMT"/>
          <w:spacing w:val="0"/>
          <w:lang w:eastAsia="nl-NL"/>
        </w:rPr>
        <w:t xml:space="preserve">okale en </w:t>
      </w:r>
      <w:r w:rsidR="00581C79">
        <w:rPr>
          <w:rFonts w:ascii="ArialMT" w:eastAsia="Calibri" w:hAnsi="ArialMT" w:cs="ArialMT"/>
          <w:spacing w:val="0"/>
          <w:lang w:eastAsia="nl-NL"/>
        </w:rPr>
        <w:t>P</w:t>
      </w:r>
      <w:r w:rsidRPr="0001221E">
        <w:rPr>
          <w:rFonts w:ascii="ArialMT" w:eastAsia="Calibri" w:hAnsi="ArialMT" w:cs="ArialMT"/>
          <w:spacing w:val="0"/>
          <w:lang w:eastAsia="nl-NL"/>
        </w:rPr>
        <w:t xml:space="preserve">rovinciale </w:t>
      </w:r>
      <w:r w:rsidR="00581C79">
        <w:rPr>
          <w:rFonts w:ascii="ArialMT" w:eastAsia="Calibri" w:hAnsi="ArialMT" w:cs="ArialMT"/>
          <w:spacing w:val="0"/>
          <w:lang w:eastAsia="nl-NL"/>
        </w:rPr>
        <w:t>V</w:t>
      </w:r>
      <w:r w:rsidRPr="0001221E">
        <w:rPr>
          <w:rFonts w:ascii="ArialMT" w:eastAsia="Calibri" w:hAnsi="ArialMT" w:cs="ArialMT"/>
          <w:spacing w:val="0"/>
          <w:lang w:eastAsia="nl-NL"/>
        </w:rPr>
        <w:t>erkiezingen van 13 oktober 2024 uitgewerkt.</w:t>
      </w:r>
      <w:r w:rsidR="009F1536">
        <w:rPr>
          <w:rFonts w:ascii="ArialMT" w:eastAsia="Calibri" w:hAnsi="ArialMT" w:cs="ArialMT"/>
          <w:spacing w:val="0"/>
          <w:lang w:eastAsia="nl-NL"/>
        </w:rPr>
        <w:t xml:space="preserve"> In het kader van dat actieplan keurde </w:t>
      </w:r>
      <w:r w:rsidR="007E2F10">
        <w:rPr>
          <w:rFonts w:ascii="ArialMT" w:eastAsia="Calibri" w:hAnsi="ArialMT" w:cs="ArialMT"/>
          <w:spacing w:val="0"/>
          <w:lang w:eastAsia="nl-NL"/>
        </w:rPr>
        <w:t xml:space="preserve">de ministerraad van de Vlaamse regering een projectoproep goed </w:t>
      </w:r>
      <w:r w:rsidR="00006BF0">
        <w:rPr>
          <w:rFonts w:ascii="ArialMT" w:eastAsia="Calibri" w:hAnsi="ArialMT" w:cs="ArialMT"/>
          <w:spacing w:val="0"/>
          <w:lang w:eastAsia="nl-NL"/>
        </w:rPr>
        <w:t xml:space="preserve">dat tot doel had projecten te </w:t>
      </w:r>
      <w:r w:rsidR="00440D34">
        <w:rPr>
          <w:rFonts w:ascii="ArialMT" w:eastAsia="Calibri" w:hAnsi="ArialMT" w:cs="ArialMT"/>
          <w:spacing w:val="0"/>
          <w:lang w:eastAsia="nl-NL"/>
        </w:rPr>
        <w:t>subsidiëren</w:t>
      </w:r>
      <w:r w:rsidR="00006BF0">
        <w:rPr>
          <w:rFonts w:ascii="ArialMT" w:eastAsia="Calibri" w:hAnsi="ArialMT" w:cs="ArialMT"/>
          <w:spacing w:val="0"/>
          <w:lang w:eastAsia="nl-NL"/>
        </w:rPr>
        <w:t xml:space="preserve"> die inzetten op het bereiken van hogergenoemde doelgroepen. Het project ‘</w:t>
      </w:r>
      <w:r w:rsidR="002010AE">
        <w:rPr>
          <w:rFonts w:ascii="ArialMT" w:eastAsia="Calibri" w:hAnsi="ArialMT" w:cs="ArialMT"/>
          <w:spacing w:val="0"/>
          <w:lang w:eastAsia="nl-NL"/>
        </w:rPr>
        <w:t>‘t Is weer aan u!</w:t>
      </w:r>
      <w:r w:rsidR="00006BF0">
        <w:rPr>
          <w:rFonts w:ascii="ArialMT" w:eastAsia="Calibri" w:hAnsi="ArialMT" w:cs="ArialMT"/>
          <w:spacing w:val="0"/>
          <w:lang w:eastAsia="nl-NL"/>
        </w:rPr>
        <w:t xml:space="preserve">’ van Bataljong werd door de ministerraad van de Vlaamse Regering op </w:t>
      </w:r>
      <w:r w:rsidR="00440D34">
        <w:rPr>
          <w:rFonts w:ascii="ArialMT" w:eastAsia="Calibri" w:hAnsi="ArialMT" w:cs="ArialMT"/>
          <w:spacing w:val="0"/>
          <w:lang w:eastAsia="nl-NL"/>
        </w:rPr>
        <w:t xml:space="preserve">26 januari 2024 </w:t>
      </w:r>
      <w:r w:rsidR="00690325">
        <w:rPr>
          <w:rFonts w:ascii="ArialMT" w:eastAsia="Calibri" w:hAnsi="ArialMT" w:cs="ArialMT"/>
          <w:spacing w:val="0"/>
          <w:lang w:eastAsia="nl-NL"/>
        </w:rPr>
        <w:t>weerhouden en gehonoreerd met middelen om in te zetten op het bereiken en sensibiliseren van jongeren</w:t>
      </w:r>
      <w:r w:rsidR="00440D34">
        <w:rPr>
          <w:rFonts w:ascii="ArialMT" w:eastAsia="Calibri" w:hAnsi="ArialMT" w:cs="ArialMT"/>
          <w:spacing w:val="0"/>
          <w:lang w:eastAsia="nl-NL"/>
        </w:rPr>
        <w:t>.</w:t>
      </w:r>
    </w:p>
    <w:p w14:paraId="1626A98B" w14:textId="77777777" w:rsidR="0076478D" w:rsidRDefault="0076478D" w:rsidP="006137A2">
      <w:pPr>
        <w:rPr>
          <w:rFonts w:ascii="ArialMT" w:eastAsia="Calibri" w:hAnsi="ArialMT" w:cs="ArialMT"/>
          <w:spacing w:val="0"/>
          <w:lang w:eastAsia="nl-NL"/>
        </w:rPr>
      </w:pPr>
    </w:p>
    <w:p w14:paraId="31B5FD7F" w14:textId="27DD6FC0" w:rsidR="00BB62E9" w:rsidRPr="00BB62E9" w:rsidRDefault="00BB62E9" w:rsidP="006137A2">
      <w:pPr>
        <w:rPr>
          <w:rFonts w:ascii="ArialMT" w:eastAsia="Calibri" w:hAnsi="ArialMT" w:cs="ArialMT"/>
          <w:b/>
          <w:bCs/>
          <w:spacing w:val="0"/>
          <w:lang w:eastAsia="nl-NL"/>
        </w:rPr>
      </w:pPr>
      <w:r w:rsidRPr="00BB62E9">
        <w:rPr>
          <w:rFonts w:ascii="ArialMT" w:eastAsia="Calibri" w:hAnsi="ArialMT" w:cs="ArialMT"/>
          <w:b/>
          <w:bCs/>
          <w:spacing w:val="0"/>
          <w:lang w:eastAsia="nl-NL"/>
        </w:rPr>
        <w:t>Privacywetgeving:</w:t>
      </w:r>
    </w:p>
    <w:p w14:paraId="6AA7EA24" w14:textId="3FA25758" w:rsidR="006137A2" w:rsidRDefault="006137A2" w:rsidP="006137A2">
      <w:pPr>
        <w:rPr>
          <w:rFonts w:ascii="ArialMT" w:eastAsia="Calibri" w:hAnsi="ArialMT" w:cs="ArialMT"/>
          <w:spacing w:val="0"/>
          <w:lang w:eastAsia="nl-NL"/>
        </w:rPr>
      </w:pPr>
      <w:r>
        <w:rPr>
          <w:rFonts w:ascii="ArialMT" w:eastAsia="Calibri" w:hAnsi="ArialMT" w:cs="ArialMT"/>
          <w:spacing w:val="0"/>
          <w:lang w:eastAsia="nl-NL"/>
        </w:rPr>
        <w:t>De</w:t>
      </w:r>
      <w:r w:rsidR="002D5316">
        <w:rPr>
          <w:rFonts w:ascii="ArialMT" w:eastAsia="Calibri" w:hAnsi="ArialMT" w:cs="ArialMT"/>
          <w:spacing w:val="0"/>
          <w:lang w:eastAsia="nl-NL"/>
        </w:rPr>
        <w:t xml:space="preserve"> </w:t>
      </w:r>
      <w:r>
        <w:rPr>
          <w:rFonts w:ascii="ArialMT" w:eastAsia="Calibri" w:hAnsi="ArialMT" w:cs="ArialMT"/>
          <w:spacing w:val="0"/>
          <w:lang w:eastAsia="nl-NL"/>
        </w:rPr>
        <w:t xml:space="preserve">privacywetgeving laat toe dat </w:t>
      </w:r>
      <w:r w:rsidR="002D5316">
        <w:rPr>
          <w:rFonts w:ascii="ArialMT" w:eastAsia="Calibri" w:hAnsi="ArialMT" w:cs="ArialMT"/>
          <w:spacing w:val="0"/>
          <w:lang w:eastAsia="nl-NL"/>
        </w:rPr>
        <w:t xml:space="preserve">de </w:t>
      </w:r>
      <w:r w:rsidR="00BB62E9">
        <w:rPr>
          <w:rFonts w:ascii="ArialMT" w:eastAsia="Calibri" w:hAnsi="ArialMT" w:cs="ArialMT"/>
          <w:spacing w:val="0"/>
          <w:lang w:eastAsia="nl-NL"/>
        </w:rPr>
        <w:t xml:space="preserve">stad of </w:t>
      </w:r>
      <w:r w:rsidR="002D5316">
        <w:rPr>
          <w:rFonts w:ascii="ArialMT" w:eastAsia="Calibri" w:hAnsi="ArialMT" w:cs="ArialMT"/>
          <w:spacing w:val="0"/>
          <w:lang w:eastAsia="nl-NL"/>
        </w:rPr>
        <w:t>gemeente</w:t>
      </w:r>
      <w:r>
        <w:rPr>
          <w:rFonts w:ascii="ArialMT" w:eastAsia="Calibri" w:hAnsi="ArialMT" w:cs="ArialMT"/>
          <w:spacing w:val="0"/>
          <w:lang w:eastAsia="nl-NL"/>
        </w:rPr>
        <w:t xml:space="preserve"> informatie uit de bevolkingsregisters en personenlijsten gebruiken</w:t>
      </w:r>
      <w:r w:rsidR="002D5316">
        <w:rPr>
          <w:rFonts w:ascii="ArialMT" w:eastAsia="Calibri" w:hAnsi="ArialMT" w:cs="ArialMT"/>
          <w:spacing w:val="0"/>
          <w:lang w:eastAsia="nl-NL"/>
        </w:rPr>
        <w:t xml:space="preserve"> </w:t>
      </w:r>
      <w:r>
        <w:rPr>
          <w:rFonts w:ascii="ArialMT" w:eastAsia="Calibri" w:hAnsi="ArialMT" w:cs="ArialMT"/>
          <w:spacing w:val="0"/>
          <w:lang w:eastAsia="nl-NL"/>
        </w:rPr>
        <w:t>voor interne doeleinden.</w:t>
      </w:r>
      <w:r w:rsidR="002D5316">
        <w:rPr>
          <w:rFonts w:ascii="ArialMT" w:eastAsia="Calibri" w:hAnsi="ArialMT" w:cs="ArialMT"/>
          <w:spacing w:val="0"/>
          <w:lang w:eastAsia="nl-NL"/>
        </w:rPr>
        <w:t xml:space="preserve"> </w:t>
      </w:r>
      <w:r>
        <w:rPr>
          <w:rFonts w:ascii="ArialMT" w:eastAsia="Calibri" w:hAnsi="ArialMT" w:cs="ArialMT"/>
          <w:spacing w:val="0"/>
          <w:lang w:eastAsia="nl-NL"/>
        </w:rPr>
        <w:t>In aanbeveling nummer 06/2012 van 2 mei 2012 licht de gegevensbeschermingsautoriteit toe wat de</w:t>
      </w:r>
      <w:r w:rsidR="002D5316">
        <w:rPr>
          <w:rFonts w:ascii="ArialMT" w:eastAsia="Calibri" w:hAnsi="ArialMT" w:cs="ArialMT"/>
          <w:spacing w:val="0"/>
          <w:lang w:eastAsia="nl-NL"/>
        </w:rPr>
        <w:t xml:space="preserve"> </w:t>
      </w:r>
      <w:r>
        <w:rPr>
          <w:rFonts w:ascii="ArialMT" w:eastAsia="Calibri" w:hAnsi="ArialMT" w:cs="ArialMT"/>
          <w:spacing w:val="0"/>
          <w:lang w:eastAsia="nl-NL"/>
        </w:rPr>
        <w:t>voorwaarden zijn om persoonsgegevens te gebruiken in het kader van interne doeleinden en in</w:t>
      </w:r>
      <w:r w:rsidR="002D5316">
        <w:rPr>
          <w:rFonts w:ascii="ArialMT" w:eastAsia="Calibri" w:hAnsi="ArialMT" w:cs="ArialMT"/>
          <w:spacing w:val="0"/>
          <w:lang w:eastAsia="nl-NL"/>
        </w:rPr>
        <w:t xml:space="preserve"> </w:t>
      </w:r>
      <w:r>
        <w:rPr>
          <w:rFonts w:ascii="ArialMT" w:eastAsia="Calibri" w:hAnsi="ArialMT" w:cs="ArialMT"/>
          <w:spacing w:val="0"/>
          <w:lang w:eastAsia="nl-NL"/>
        </w:rPr>
        <w:t xml:space="preserve">welke gevallen </w:t>
      </w:r>
      <w:r w:rsidR="007F4829">
        <w:rPr>
          <w:rFonts w:ascii="ArialMT" w:eastAsia="Calibri" w:hAnsi="ArialMT" w:cs="ArialMT"/>
          <w:spacing w:val="0"/>
          <w:lang w:eastAsia="nl-NL"/>
        </w:rPr>
        <w:t>de stad/gemeente</w:t>
      </w:r>
      <w:r>
        <w:rPr>
          <w:rFonts w:ascii="ArialMT" w:eastAsia="Calibri" w:hAnsi="ArialMT" w:cs="ArialMT"/>
          <w:spacing w:val="0"/>
          <w:lang w:eastAsia="nl-NL"/>
        </w:rPr>
        <w:t xml:space="preserve"> gebruik </w:t>
      </w:r>
      <w:r w:rsidR="007F4829">
        <w:rPr>
          <w:rFonts w:ascii="ArialMT" w:eastAsia="Calibri" w:hAnsi="ArialMT" w:cs="ArialMT"/>
          <w:spacing w:val="0"/>
          <w:lang w:eastAsia="nl-NL"/>
        </w:rPr>
        <w:t xml:space="preserve">mag </w:t>
      </w:r>
      <w:r>
        <w:rPr>
          <w:rFonts w:ascii="ArialMT" w:eastAsia="Calibri" w:hAnsi="ArialMT" w:cs="ArialMT"/>
          <w:spacing w:val="0"/>
          <w:lang w:eastAsia="nl-NL"/>
        </w:rPr>
        <w:t>maken van personenlijsten. De voorwaarden zijn als volgt samen</w:t>
      </w:r>
      <w:r w:rsidR="007F4829">
        <w:rPr>
          <w:rFonts w:ascii="ArialMT" w:eastAsia="Calibri" w:hAnsi="ArialMT" w:cs="ArialMT"/>
          <w:spacing w:val="0"/>
          <w:lang w:eastAsia="nl-NL"/>
        </w:rPr>
        <w:t xml:space="preserve"> </w:t>
      </w:r>
      <w:r>
        <w:rPr>
          <w:rFonts w:ascii="ArialMT" w:eastAsia="Calibri" w:hAnsi="ArialMT" w:cs="ArialMT"/>
          <w:spacing w:val="0"/>
          <w:lang w:eastAsia="nl-NL"/>
        </w:rPr>
        <w:t>te vatten:</w:t>
      </w:r>
    </w:p>
    <w:p w14:paraId="46CE46D6" w14:textId="58CB4024" w:rsidR="006137A2" w:rsidRDefault="006137A2" w:rsidP="007F4829">
      <w:pPr>
        <w:pStyle w:val="Lijstopsomming"/>
        <w:rPr>
          <w:lang w:eastAsia="nl-NL"/>
        </w:rPr>
      </w:pPr>
      <w:r>
        <w:rPr>
          <w:lang w:eastAsia="nl-NL"/>
        </w:rPr>
        <w:t xml:space="preserve">Het doel moet binnen de </w:t>
      </w:r>
      <w:r w:rsidR="007F4829">
        <w:rPr>
          <w:lang w:eastAsia="nl-NL"/>
        </w:rPr>
        <w:t>stedelijk/</w:t>
      </w:r>
      <w:r>
        <w:rPr>
          <w:lang w:eastAsia="nl-NL"/>
        </w:rPr>
        <w:t>gemeentelijke werking behoren (finaliteitsbeginsel);</w:t>
      </w:r>
    </w:p>
    <w:p w14:paraId="41C2B1C0" w14:textId="2663457F" w:rsidR="006137A2" w:rsidRDefault="00857561" w:rsidP="00857561">
      <w:pPr>
        <w:pStyle w:val="Lijstopsomming"/>
        <w:rPr>
          <w:lang w:eastAsia="nl-NL"/>
        </w:rPr>
      </w:pPr>
      <w:r>
        <w:rPr>
          <w:lang w:eastAsia="nl-NL"/>
        </w:rPr>
        <w:t>De stad/gemeente</w:t>
      </w:r>
      <w:r w:rsidR="006137A2">
        <w:rPr>
          <w:lang w:eastAsia="nl-NL"/>
        </w:rPr>
        <w:t xml:space="preserve"> </w:t>
      </w:r>
      <w:r>
        <w:rPr>
          <w:lang w:eastAsia="nl-NL"/>
        </w:rPr>
        <w:t>gebruikt</w:t>
      </w:r>
      <w:r w:rsidR="006137A2">
        <w:rPr>
          <w:lang w:eastAsia="nl-NL"/>
        </w:rPr>
        <w:t xml:space="preserve"> enkel gegevens die noodzakelijk zijn voor de taak en zoek</w:t>
      </w:r>
      <w:r>
        <w:rPr>
          <w:lang w:eastAsia="nl-NL"/>
        </w:rPr>
        <w:t>t</w:t>
      </w:r>
      <w:r w:rsidR="006137A2">
        <w:rPr>
          <w:lang w:eastAsia="nl-NL"/>
        </w:rPr>
        <w:t xml:space="preserve"> naar andere</w:t>
      </w:r>
      <w:r>
        <w:rPr>
          <w:lang w:eastAsia="nl-NL"/>
        </w:rPr>
        <w:t xml:space="preserve"> </w:t>
      </w:r>
      <w:r w:rsidR="006137A2">
        <w:rPr>
          <w:lang w:eastAsia="nl-NL"/>
        </w:rPr>
        <w:t>manieren om inwoners te bereiken (proportionaliteitsbeginsel);</w:t>
      </w:r>
    </w:p>
    <w:p w14:paraId="115851B5" w14:textId="323A4692" w:rsidR="006137A2" w:rsidRDefault="006137A2" w:rsidP="00857561">
      <w:pPr>
        <w:pStyle w:val="Lijstopsomming"/>
        <w:rPr>
          <w:lang w:eastAsia="nl-NL"/>
        </w:rPr>
      </w:pPr>
      <w:r>
        <w:rPr>
          <w:lang w:eastAsia="nl-NL"/>
        </w:rPr>
        <w:lastRenderedPageBreak/>
        <w:t>Er is een formele beslissing van het college van burgemeester en schepenen met een</w:t>
      </w:r>
      <w:r w:rsidR="00857561">
        <w:rPr>
          <w:lang w:eastAsia="nl-NL"/>
        </w:rPr>
        <w:t xml:space="preserve"> </w:t>
      </w:r>
      <w:r>
        <w:rPr>
          <w:lang w:eastAsia="nl-NL"/>
        </w:rPr>
        <w:t>grondige motivatie voor het gebruik van de persoonsgegevens (transparantiebeginsel).</w:t>
      </w:r>
    </w:p>
    <w:p w14:paraId="4ADD53AE" w14:textId="77777777" w:rsidR="00857561" w:rsidRDefault="00857561" w:rsidP="006137A2">
      <w:pPr>
        <w:rPr>
          <w:rFonts w:ascii="ArialMT" w:eastAsia="Calibri" w:hAnsi="ArialMT" w:cs="ArialMT"/>
          <w:spacing w:val="0"/>
          <w:lang w:eastAsia="nl-NL"/>
        </w:rPr>
      </w:pPr>
    </w:p>
    <w:p w14:paraId="3BAAEA4C" w14:textId="0A18E11C" w:rsidR="000619DA" w:rsidRPr="000619DA" w:rsidRDefault="000619DA" w:rsidP="002216DA">
      <w:pPr>
        <w:rPr>
          <w:u w:val="single"/>
        </w:rPr>
      </w:pPr>
      <w:r w:rsidRPr="000619DA">
        <w:rPr>
          <w:u w:val="single"/>
        </w:rPr>
        <w:t>Argumentatie</w:t>
      </w:r>
    </w:p>
    <w:p w14:paraId="55FF46E5" w14:textId="7F931588" w:rsidR="0046362A" w:rsidRDefault="001040F6" w:rsidP="002216DA">
      <w:r>
        <w:t>In 2024 mogen zo’n 1 miljoen Belgische jongeren voor het eerst gaan stemmen.</w:t>
      </w:r>
      <w:r w:rsidR="00BD0B72">
        <w:t xml:space="preserve"> </w:t>
      </w:r>
      <w:r>
        <w:t>Tijdens de komende provincie- en gemeenteraadsverkiezingen op 13 oktober</w:t>
      </w:r>
      <w:r w:rsidR="00BD0B72">
        <w:t xml:space="preserve"> 2024</w:t>
      </w:r>
      <w:r>
        <w:t xml:space="preserve"> </w:t>
      </w:r>
      <w:r w:rsidR="00BB62E9">
        <w:t>geldt voor hen</w:t>
      </w:r>
      <w:r>
        <w:t xml:space="preserve"> </w:t>
      </w:r>
      <w:r w:rsidR="00BB62E9">
        <w:t xml:space="preserve">geen opkomstplicht meer. </w:t>
      </w:r>
      <w:r w:rsidR="00F24B5E">
        <w:t xml:space="preserve">Experten wijzen erop dat de afschaffing van de opkomstplicht ervoor kan zorgen dat </w:t>
      </w:r>
      <w:r w:rsidR="004230A8">
        <w:t>jongeren</w:t>
      </w:r>
      <w:r w:rsidR="00F24B5E">
        <w:t xml:space="preserve"> proportioneel minder zullen gaan stemmen. </w:t>
      </w:r>
      <w:r w:rsidR="00BD0B72">
        <w:t xml:space="preserve">Het is dus </w:t>
      </w:r>
      <w:r w:rsidR="005C3F96">
        <w:t>cruciaal</w:t>
      </w:r>
      <w:r w:rsidR="00F24B5E">
        <w:t xml:space="preserve"> om in te zetten op bewustmaking en sensibilisering rond het belang </w:t>
      </w:r>
      <w:r w:rsidR="00CC49D3">
        <w:t>van</w:t>
      </w:r>
      <w:r w:rsidR="00F24B5E">
        <w:t xml:space="preserve"> hun stem, zodat </w:t>
      </w:r>
      <w:r w:rsidR="004D406D">
        <w:t>jongeren</w:t>
      </w:r>
      <w:r w:rsidR="00F24B5E">
        <w:t xml:space="preserve"> bewust en weloverwogen kunnen kiezen of </w:t>
      </w:r>
      <w:r w:rsidR="00BB4C70">
        <w:t xml:space="preserve">ze </w:t>
      </w:r>
      <w:r w:rsidR="00F24B5E">
        <w:t>gebruik maken van hun stemrecht.</w:t>
      </w:r>
      <w:r w:rsidR="00CC49D3">
        <w:t xml:space="preserve"> </w:t>
      </w:r>
    </w:p>
    <w:p w14:paraId="0DF0BD9F" w14:textId="77777777" w:rsidR="00BD0B72" w:rsidRDefault="00BD0B72" w:rsidP="002216DA"/>
    <w:p w14:paraId="59EAE742" w14:textId="05EA4D84" w:rsidR="00BD0B72" w:rsidRPr="00880E6A" w:rsidRDefault="00BD0B72" w:rsidP="00BD0B72">
      <w:r>
        <w:t xml:space="preserve">Waarom </w:t>
      </w:r>
      <w:r w:rsidR="005C3F96">
        <w:t>extra inzetten op jongeren, de zogenaamde ‘first voters’</w:t>
      </w:r>
      <w:r>
        <w:t>? Uit onderzoek blijkt dat een politieke en democratische houding, zoals vertrouwen en interesse in politiek, vaak gevormd wordt tussen de leeftijd van 12 tot 25 jaar. Als die interesse er op 25 jaar nog niet is, wordt het moeilijker om ze aan te wakkeren. En politieke interesse is een belangrijke motivator voor stemgedrag.</w:t>
      </w:r>
    </w:p>
    <w:p w14:paraId="23B6BB7A" w14:textId="77777777" w:rsidR="00BD0B72" w:rsidRDefault="00BD0B72" w:rsidP="00BD0B72"/>
    <w:p w14:paraId="3442EB66" w14:textId="0F64BC28" w:rsidR="00BD0B72" w:rsidRDefault="00BD0B72" w:rsidP="00BD0B72">
      <w:r>
        <w:t>Internationale studies</w:t>
      </w:r>
      <w:r w:rsidRPr="00880E6A">
        <w:t xml:space="preserve"> tonen aan dat </w:t>
      </w:r>
      <w:r>
        <w:t>de deelname aan verkiezingen wereldwijd afneemt</w:t>
      </w:r>
      <w:r w:rsidRPr="00880E6A">
        <w:t xml:space="preserve">. </w:t>
      </w:r>
      <w:r>
        <w:t>En het zijn vooral jongere generaties die afhaken</w:t>
      </w:r>
      <w:r w:rsidRPr="00880E6A">
        <w:t xml:space="preserve">. </w:t>
      </w:r>
      <w:r>
        <w:t>Dit zorgt er op termijn voor dat jongeren minder goed vertegenwoordigd zullen zijn op het politieke niveau.</w:t>
      </w:r>
    </w:p>
    <w:p w14:paraId="064D64C0" w14:textId="77777777" w:rsidR="00BD0B72" w:rsidRDefault="00BD0B72" w:rsidP="00BD0B72"/>
    <w:p w14:paraId="621ED22B" w14:textId="1C9CFB1A" w:rsidR="00BD0B72" w:rsidRDefault="00BD0B72" w:rsidP="00BD0B72">
      <w:r w:rsidRPr="00880E6A">
        <w:t xml:space="preserve">De eerste stemervaring </w:t>
      </w:r>
      <w:r>
        <w:t>blijkt</w:t>
      </w:r>
      <w:r w:rsidRPr="00880E6A">
        <w:t xml:space="preserve"> ook bepalend voor </w:t>
      </w:r>
      <w:r>
        <w:t>de</w:t>
      </w:r>
      <w:r w:rsidRPr="00880E6A">
        <w:t xml:space="preserve"> motivatie </w:t>
      </w:r>
      <w:r>
        <w:t xml:space="preserve">van jongeren </w:t>
      </w:r>
      <w:r w:rsidRPr="00880E6A">
        <w:t xml:space="preserve">om </w:t>
      </w:r>
      <w:r>
        <w:t>in hun latere leven nog te gaan stemmen</w:t>
      </w:r>
      <w:r w:rsidRPr="00880E6A">
        <w:t>.</w:t>
      </w:r>
      <w:r>
        <w:t xml:space="preserve"> Als ze merken dat hun stem ertoe doet, zullen ze vaker gaan stemmen. Hier speelt het lokale niveau een belangrijke rol. Het lokale niveau staat het dichtst bij de leefwereld van jongeren en heeft er de grootste impact op. Het resultaat of de impact van hun stem is hier het meest zichtbaar.</w:t>
      </w:r>
    </w:p>
    <w:p w14:paraId="5371B335" w14:textId="77777777" w:rsidR="00BD0B72" w:rsidRDefault="00BD0B72" w:rsidP="00BD0B72"/>
    <w:p w14:paraId="4BF4CE32" w14:textId="1469FAA5" w:rsidR="00BD0B72" w:rsidRDefault="00BD0B72" w:rsidP="00BD0B72">
      <w:r>
        <w:t>Het is dus belangrijk om jongeren mee te krijgen. Dit vraagt een gerichte aanpak met informatie op maat. Daarom is het van belang dat stads- en gemeentebesturen educatief materiaal en informatie rond de verkiezingen ontsluiten en zelfs actief verspreiden.</w:t>
      </w:r>
      <w:r w:rsidR="00FD2C7F">
        <w:t xml:space="preserve"> Het project ‘</w:t>
      </w:r>
      <w:r w:rsidR="002010AE">
        <w:t>‘t Is weer aan u!</w:t>
      </w:r>
      <w:r w:rsidR="00FD2C7F">
        <w:t>’ van Bataljong draagt hieraan bij.</w:t>
      </w:r>
    </w:p>
    <w:p w14:paraId="76A14231" w14:textId="77777777" w:rsidR="00BD0B72" w:rsidRDefault="00BD0B72" w:rsidP="002216DA"/>
    <w:p w14:paraId="2E2F4D50" w14:textId="4F99A9D4" w:rsidR="005652AB" w:rsidRDefault="005652AB" w:rsidP="005652AB">
      <w:pPr>
        <w:pStyle w:val="Lijstopsomming"/>
        <w:numPr>
          <w:ilvl w:val="0"/>
          <w:numId w:val="0"/>
        </w:numPr>
      </w:pPr>
      <w:r>
        <w:t xml:space="preserve">De doelstelling van </w:t>
      </w:r>
      <w:r w:rsidR="00FD2C7F">
        <w:t>het project</w:t>
      </w:r>
      <w:r>
        <w:t xml:space="preserve"> ‘</w:t>
      </w:r>
      <w:r w:rsidR="002010AE">
        <w:t>‘t Is weer aan u!</w:t>
      </w:r>
      <w:r>
        <w:t>’ is om:</w:t>
      </w:r>
    </w:p>
    <w:p w14:paraId="3DEF419D" w14:textId="77777777" w:rsidR="00E20C89" w:rsidRDefault="00E20C89" w:rsidP="00E20C89">
      <w:pPr>
        <w:pStyle w:val="Lijstopsomming"/>
        <w:rPr>
          <w:lang w:val="nl-NL"/>
        </w:rPr>
      </w:pPr>
      <w:r>
        <w:rPr>
          <w:lang w:val="nl-NL"/>
        </w:rPr>
        <w:t>Jongeren ervan bewust te maken dat de gemeenteraadsverkiezingen eraan komen.</w:t>
      </w:r>
    </w:p>
    <w:p w14:paraId="1EB4FF73" w14:textId="291A478E" w:rsidR="00E20C89" w:rsidRDefault="00E20C89" w:rsidP="00E20C89">
      <w:pPr>
        <w:pStyle w:val="Lijstopsomming"/>
        <w:rPr>
          <w:lang w:val="nl-NL"/>
        </w:rPr>
      </w:pPr>
      <w:r>
        <w:rPr>
          <w:lang w:val="nl-NL"/>
        </w:rPr>
        <w:t>Jongeren objectief te informeren over de gemeenteraadsverkiezingen: wat houdt het in? Wat betekent het voor mij? Hoe kan ik stemmen?...</w:t>
      </w:r>
    </w:p>
    <w:p w14:paraId="6744F173" w14:textId="77777777" w:rsidR="00E20C89" w:rsidRDefault="00E20C89" w:rsidP="00E20C89">
      <w:pPr>
        <w:pStyle w:val="Lijstopsomming"/>
        <w:rPr>
          <w:lang w:val="nl-NL"/>
        </w:rPr>
      </w:pPr>
      <w:r>
        <w:rPr>
          <w:lang w:val="nl-NL"/>
        </w:rPr>
        <w:t>Jongeren neutraal te ondersteunen om een keuze te maken in het lokale politieke landschap.</w:t>
      </w:r>
    </w:p>
    <w:p w14:paraId="5AEFC53B" w14:textId="77777777" w:rsidR="00E20C89" w:rsidRDefault="00E20C89" w:rsidP="00E20C89">
      <w:pPr>
        <w:pStyle w:val="Lijstopsomming"/>
        <w:rPr>
          <w:lang w:val="nl-NL"/>
        </w:rPr>
      </w:pPr>
      <w:r>
        <w:rPr>
          <w:lang w:val="nl-NL"/>
        </w:rPr>
        <w:t>Stads- en gemeentebesturen te helpen om drempels voor jongeren om te gaan stemmen, weg te werken.</w:t>
      </w:r>
    </w:p>
    <w:p w14:paraId="505E856B" w14:textId="77777777" w:rsidR="00571536" w:rsidRDefault="00571536" w:rsidP="00571536">
      <w:pPr>
        <w:pStyle w:val="Lijstopsomming"/>
        <w:numPr>
          <w:ilvl w:val="0"/>
          <w:numId w:val="0"/>
        </w:numPr>
        <w:rPr>
          <w:lang w:val="nl-NL"/>
        </w:rPr>
      </w:pPr>
    </w:p>
    <w:p w14:paraId="287206F8" w14:textId="7A2C299A" w:rsidR="00571536" w:rsidRDefault="00571536" w:rsidP="00571536">
      <w:pPr>
        <w:pStyle w:val="Lijstopsomming"/>
        <w:numPr>
          <w:ilvl w:val="0"/>
          <w:numId w:val="0"/>
        </w:numPr>
        <w:rPr>
          <w:lang w:val="nl-NL"/>
        </w:rPr>
      </w:pPr>
      <w:r w:rsidRPr="00405E6F">
        <w:rPr>
          <w:lang w:val="nl-NL"/>
        </w:rPr>
        <w:t xml:space="preserve">Het is </w:t>
      </w:r>
      <w:r w:rsidRPr="00571536">
        <w:rPr>
          <w:lang w:val="nl-NL"/>
        </w:rPr>
        <w:t>niet</w:t>
      </w:r>
      <w:r w:rsidRPr="00405E6F">
        <w:rPr>
          <w:lang w:val="nl-NL"/>
        </w:rPr>
        <w:t xml:space="preserve"> de bedoeling om jongeren te motiveren om te gaan stemmen</w:t>
      </w:r>
      <w:r>
        <w:rPr>
          <w:lang w:val="nl-NL"/>
        </w:rPr>
        <w:t xml:space="preserve"> of hun stemgedrag te sturen</w:t>
      </w:r>
      <w:r w:rsidRPr="00405E6F">
        <w:rPr>
          <w:lang w:val="nl-NL"/>
        </w:rPr>
        <w:t>, maar hen te motiveren om goed geïnformeerd en onderbouwd een beslissing te nemen.</w:t>
      </w:r>
      <w:r>
        <w:rPr>
          <w:lang w:val="nl-NL"/>
        </w:rPr>
        <w:t xml:space="preserve"> Deze actie gaat prat op een</w:t>
      </w:r>
      <w:r w:rsidRPr="006A2033">
        <w:rPr>
          <w:lang w:val="nl-NL"/>
        </w:rPr>
        <w:t xml:space="preserve"> absolute onafhankelijkheid en onpartijdigheid.</w:t>
      </w:r>
    </w:p>
    <w:p w14:paraId="04B35C0C" w14:textId="77777777" w:rsidR="00C13979" w:rsidRDefault="00C13979" w:rsidP="00571536">
      <w:pPr>
        <w:pStyle w:val="Lijstopsomming"/>
        <w:numPr>
          <w:ilvl w:val="0"/>
          <w:numId w:val="0"/>
        </w:numPr>
        <w:rPr>
          <w:lang w:val="nl-NL"/>
        </w:rPr>
      </w:pPr>
    </w:p>
    <w:p w14:paraId="5E98F294" w14:textId="019D5DC5" w:rsidR="00C13979" w:rsidRDefault="00C13979" w:rsidP="00C13979">
      <w:pPr>
        <w:pStyle w:val="Lijstopsomming"/>
        <w:numPr>
          <w:ilvl w:val="0"/>
          <w:numId w:val="0"/>
        </w:numPr>
        <w:rPr>
          <w:lang w:val="nl-NL"/>
        </w:rPr>
      </w:pPr>
      <w:r>
        <w:rPr>
          <w:lang w:val="nl-NL"/>
        </w:rPr>
        <w:t>Concreet bestaat het project eruit om:</w:t>
      </w:r>
    </w:p>
    <w:p w14:paraId="2C9EFE92" w14:textId="7A33C175" w:rsidR="00C13979" w:rsidRDefault="00C13979" w:rsidP="00C13979">
      <w:pPr>
        <w:pStyle w:val="Lijstopsomming"/>
        <w:rPr>
          <w:lang w:val="nl-NL"/>
        </w:rPr>
      </w:pPr>
      <w:r>
        <w:rPr>
          <w:lang w:val="nl-NL"/>
        </w:rPr>
        <w:t>Een geadresseerde postkaart te versturen naar alle jongeren in de stad/gemeente die in 2024 voor het eerst gaan stemm</w:t>
      </w:r>
      <w:r w:rsidR="00AA3037">
        <w:rPr>
          <w:lang w:val="nl-NL"/>
        </w:rPr>
        <w:t>en.</w:t>
      </w:r>
      <w:r w:rsidR="004877CA">
        <w:rPr>
          <w:lang w:val="nl-NL"/>
        </w:rPr>
        <w:t xml:space="preserve"> Het ontwerp van de postkaart is opgenomen als bijlage bij dit besluit.</w:t>
      </w:r>
    </w:p>
    <w:p w14:paraId="6A98E29B" w14:textId="522C647D" w:rsidR="00C13979" w:rsidRDefault="00C13979" w:rsidP="00C13979">
      <w:pPr>
        <w:pStyle w:val="Lijstopsomming"/>
        <w:rPr>
          <w:lang w:val="nl-NL"/>
        </w:rPr>
      </w:pPr>
      <w:r>
        <w:rPr>
          <w:lang w:val="nl-NL"/>
        </w:rPr>
        <w:t>Affiches met dezelfde boodschap als de postkaart te verspreiden op locaties in de gemeente waar de betrokken jongeren komen (bv. hangplakken).</w:t>
      </w:r>
      <w:r w:rsidR="005E4010">
        <w:rPr>
          <w:lang w:val="nl-NL"/>
        </w:rPr>
        <w:t xml:space="preserve"> Het ontwerp van de affiche is opgenomen als bijlage bij dit besluit.</w:t>
      </w:r>
    </w:p>
    <w:p w14:paraId="063A3DA9" w14:textId="77777777" w:rsidR="00C13979" w:rsidRDefault="00C13979" w:rsidP="00C13979">
      <w:pPr>
        <w:pStyle w:val="Lijstopsomming"/>
        <w:rPr>
          <w:lang w:val="nl-NL"/>
        </w:rPr>
      </w:pPr>
      <w:r>
        <w:rPr>
          <w:lang w:val="nl-NL"/>
        </w:rPr>
        <w:t>Een online platform te voorzien waar lokale partijen op maat van jongeren kunnen vertellen wat ze willen doen voor de jeugd van de stad of gemeente. Jongeren kunnen op hun beurt daar lezen wat de partijen voor hen willen betekenen.</w:t>
      </w:r>
    </w:p>
    <w:p w14:paraId="035C3EB6" w14:textId="77777777" w:rsidR="00C13979" w:rsidRDefault="00C13979" w:rsidP="00C13979">
      <w:pPr>
        <w:pStyle w:val="Lijstopsomming"/>
        <w:rPr>
          <w:lang w:val="nl-NL"/>
        </w:rPr>
      </w:pPr>
      <w:r>
        <w:rPr>
          <w:lang w:val="nl-NL"/>
        </w:rPr>
        <w:t>Een online infopagina met filmpjes te voorzien die laagdrempelig en op jongerenmaat informatie bieden over de gemeenteraadsverkiezingen en wat die voor jongeren betekenen.</w:t>
      </w:r>
    </w:p>
    <w:p w14:paraId="04DE7615" w14:textId="77777777" w:rsidR="00C13979" w:rsidRDefault="00C13979" w:rsidP="00C13979">
      <w:pPr>
        <w:pStyle w:val="Lijstopsomming"/>
        <w:rPr>
          <w:lang w:val="nl-NL"/>
        </w:rPr>
      </w:pPr>
      <w:r>
        <w:rPr>
          <w:lang w:val="nl-NL"/>
        </w:rPr>
        <w:t>Een podcastreeks die inspeelt op de verkiezingen en de leefwereld van jongeren.</w:t>
      </w:r>
    </w:p>
    <w:p w14:paraId="6564AC50" w14:textId="77777777" w:rsidR="00C13979" w:rsidRDefault="00C13979" w:rsidP="00C13979">
      <w:pPr>
        <w:pStyle w:val="Lijstopsomming"/>
        <w:rPr>
          <w:lang w:val="nl-NL"/>
        </w:rPr>
      </w:pPr>
      <w:r>
        <w:rPr>
          <w:lang w:val="nl-NL"/>
        </w:rPr>
        <w:lastRenderedPageBreak/>
        <w:t>Een inspiratiepagina voor lokale besturen om (praktische) drempels voor jongeren om te gaan stemmen, zoveel mogelijk weg te werken.</w:t>
      </w:r>
    </w:p>
    <w:p w14:paraId="57BF3D21" w14:textId="77777777" w:rsidR="00C13979" w:rsidRPr="00C13979" w:rsidRDefault="00C13979" w:rsidP="00571536">
      <w:pPr>
        <w:pStyle w:val="Lijstopsomming"/>
        <w:numPr>
          <w:ilvl w:val="0"/>
          <w:numId w:val="0"/>
        </w:numPr>
        <w:rPr>
          <w:lang w:val="nl-NL"/>
        </w:rPr>
      </w:pPr>
    </w:p>
    <w:p w14:paraId="13A7FA05" w14:textId="77777777" w:rsidR="005652AB" w:rsidRDefault="005652AB" w:rsidP="005652AB">
      <w:pPr>
        <w:pStyle w:val="Lijstopsomming"/>
        <w:numPr>
          <w:ilvl w:val="0"/>
          <w:numId w:val="0"/>
        </w:numPr>
        <w:rPr>
          <w:lang w:val="nl-NL"/>
        </w:rPr>
      </w:pPr>
    </w:p>
    <w:p w14:paraId="06EA4BE1" w14:textId="43AB827B" w:rsidR="007B32B8" w:rsidRDefault="007B32B8" w:rsidP="009742FB">
      <w:pPr>
        <w:pStyle w:val="Lijstopsomming"/>
        <w:numPr>
          <w:ilvl w:val="0"/>
          <w:numId w:val="0"/>
        </w:numPr>
        <w:rPr>
          <w:lang w:val="nl-NL"/>
        </w:rPr>
      </w:pPr>
      <w:r>
        <w:rPr>
          <w:lang w:val="nl-NL"/>
        </w:rPr>
        <w:t xml:space="preserve">Om de postkaarten geadresseerd te kunnen versturen naar de betrokken jongeren, is een </w:t>
      </w:r>
      <w:r w:rsidR="005A7432">
        <w:rPr>
          <w:lang w:val="nl-NL"/>
        </w:rPr>
        <w:t>raadpleging van de bevolkingsregisters noodzakelijk.</w:t>
      </w:r>
    </w:p>
    <w:p w14:paraId="49D722FE" w14:textId="77777777" w:rsidR="00C174B8" w:rsidRDefault="00C174B8" w:rsidP="009742FB">
      <w:pPr>
        <w:pStyle w:val="Lijstopsomming"/>
        <w:numPr>
          <w:ilvl w:val="0"/>
          <w:numId w:val="0"/>
        </w:numPr>
        <w:rPr>
          <w:lang w:val="nl-NL"/>
        </w:rPr>
      </w:pPr>
    </w:p>
    <w:p w14:paraId="36F6C238" w14:textId="53336656" w:rsidR="00C174B8" w:rsidRPr="00C174B8" w:rsidRDefault="00C174B8" w:rsidP="009742FB">
      <w:pPr>
        <w:pStyle w:val="Lijstopsomming"/>
        <w:numPr>
          <w:ilvl w:val="0"/>
          <w:numId w:val="0"/>
        </w:numPr>
        <w:rPr>
          <w:u w:val="single"/>
          <w:lang w:val="nl-NL"/>
        </w:rPr>
      </w:pPr>
      <w:r w:rsidRPr="00C174B8">
        <w:rPr>
          <w:u w:val="single"/>
          <w:lang w:val="nl-NL"/>
        </w:rPr>
        <w:t>Juridische context</w:t>
      </w:r>
    </w:p>
    <w:p w14:paraId="1A359CC1" w14:textId="77777777" w:rsidR="00B33BB0" w:rsidRPr="00B33BB0" w:rsidRDefault="00B33BB0" w:rsidP="00B33BB0">
      <w:pPr>
        <w:rPr>
          <w:b/>
          <w:bCs/>
          <w:lang w:eastAsia="nl-NL"/>
        </w:rPr>
      </w:pPr>
      <w:r w:rsidRPr="00B33BB0">
        <w:rPr>
          <w:b/>
          <w:bCs/>
          <w:lang w:eastAsia="nl-NL"/>
        </w:rPr>
        <w:t>Bevoegdheid:</w:t>
      </w:r>
    </w:p>
    <w:p w14:paraId="4D527BA4" w14:textId="77777777" w:rsidR="00B33BB0" w:rsidRDefault="00B33BB0" w:rsidP="00B33BB0">
      <w:pPr>
        <w:rPr>
          <w:rFonts w:ascii="ArialMT" w:hAnsi="ArialMT" w:cs="ArialMT"/>
          <w:lang w:eastAsia="nl-NL"/>
        </w:rPr>
      </w:pPr>
    </w:p>
    <w:p w14:paraId="15CB5EB3" w14:textId="084B56ED" w:rsidR="00B33BB0" w:rsidRDefault="00B33BB0" w:rsidP="00B33BB0">
      <w:pPr>
        <w:rPr>
          <w:lang w:eastAsia="nl-NL"/>
        </w:rPr>
      </w:pPr>
      <w:r>
        <w:rPr>
          <w:lang w:eastAsia="nl-NL"/>
        </w:rPr>
        <w:t>Artikel 56 van het decreet lokaal bestuur van 22 december 2017 bepaalt dat het college van</w:t>
      </w:r>
    </w:p>
    <w:p w14:paraId="35FCB08D" w14:textId="77777777" w:rsidR="00B33BB0" w:rsidRDefault="00B33BB0" w:rsidP="00B33BB0">
      <w:pPr>
        <w:rPr>
          <w:lang w:eastAsia="nl-NL"/>
        </w:rPr>
      </w:pPr>
      <w:r>
        <w:rPr>
          <w:lang w:eastAsia="nl-NL"/>
        </w:rPr>
        <w:t>burgemeester en schepenen bevoegd is voor deze materie.</w:t>
      </w:r>
    </w:p>
    <w:p w14:paraId="565EA777" w14:textId="77777777" w:rsidR="00B33BB0" w:rsidRDefault="00B33BB0" w:rsidP="00B33BB0">
      <w:pPr>
        <w:rPr>
          <w:lang w:eastAsia="nl-NL"/>
        </w:rPr>
      </w:pPr>
    </w:p>
    <w:p w14:paraId="3A0DDB8D" w14:textId="3166F8AC" w:rsidR="00B33BB0" w:rsidRPr="00B33BB0" w:rsidRDefault="00B33BB0" w:rsidP="00B33BB0">
      <w:pPr>
        <w:rPr>
          <w:b/>
          <w:bCs/>
          <w:lang w:eastAsia="nl-NL"/>
        </w:rPr>
      </w:pPr>
      <w:r w:rsidRPr="2A783214">
        <w:rPr>
          <w:b/>
          <w:bCs/>
          <w:lang w:eastAsia="nl-NL"/>
        </w:rPr>
        <w:t>Grond:</w:t>
      </w:r>
    </w:p>
    <w:p w14:paraId="6854E56F" w14:textId="77777777" w:rsidR="00B33BB0" w:rsidRDefault="00B33BB0" w:rsidP="00B33BB0">
      <w:pPr>
        <w:rPr>
          <w:rFonts w:ascii="ArialMT" w:hAnsi="ArialMT" w:cs="ArialMT"/>
          <w:lang w:eastAsia="nl-NL"/>
        </w:rPr>
      </w:pPr>
    </w:p>
    <w:p w14:paraId="423BFCDD" w14:textId="3D32EA44" w:rsidR="00F45E32" w:rsidRPr="008F1B48" w:rsidRDefault="007E6A7B" w:rsidP="008F1B48">
      <w:pPr>
        <w:rPr>
          <w:lang w:eastAsia="nl-NL"/>
        </w:rPr>
      </w:pPr>
      <w:r>
        <w:rPr>
          <w:lang w:eastAsia="nl-NL"/>
        </w:rPr>
        <w:t>De goedgekeurde projectoproep</w:t>
      </w:r>
      <w:r w:rsidR="00F45E32" w:rsidRPr="008F1B48">
        <w:rPr>
          <w:lang w:eastAsia="nl-NL"/>
        </w:rPr>
        <w:t xml:space="preserve"> in het kader van het Actieplan Lokale en Provinciale Verkiezingen 2024</w:t>
      </w:r>
      <w:r w:rsidR="008E1C7B">
        <w:rPr>
          <w:lang w:eastAsia="nl-NL"/>
        </w:rPr>
        <w:t xml:space="preserve"> </w:t>
      </w:r>
      <w:r>
        <w:rPr>
          <w:lang w:eastAsia="nl-NL"/>
        </w:rPr>
        <w:t>van</w:t>
      </w:r>
      <w:r w:rsidR="008E1C7B">
        <w:rPr>
          <w:lang w:eastAsia="nl-NL"/>
        </w:rPr>
        <w:t xml:space="preserve"> de </w:t>
      </w:r>
      <w:r w:rsidR="008E1C7B" w:rsidRPr="008F1B48">
        <w:rPr>
          <w:lang w:eastAsia="nl-NL"/>
        </w:rPr>
        <w:t>Ministerraad</w:t>
      </w:r>
      <w:r w:rsidR="009271FF">
        <w:rPr>
          <w:lang w:eastAsia="nl-NL"/>
        </w:rPr>
        <w:t xml:space="preserve"> van de Vlaamse Regering</w:t>
      </w:r>
      <w:r w:rsidR="008E1C7B" w:rsidRPr="008F1B48">
        <w:rPr>
          <w:lang w:eastAsia="nl-NL"/>
        </w:rPr>
        <w:t xml:space="preserve"> van 27 oktober 2023</w:t>
      </w:r>
      <w:r w:rsidR="00F45E32" w:rsidRPr="008F1B48">
        <w:rPr>
          <w:lang w:eastAsia="nl-NL"/>
        </w:rPr>
        <w:t xml:space="preserve"> op voorstel van viceminister-president Bart Somers</w:t>
      </w:r>
      <w:r w:rsidR="0076478D">
        <w:rPr>
          <w:lang w:eastAsia="nl-NL"/>
        </w:rPr>
        <w:t>.</w:t>
      </w:r>
    </w:p>
    <w:p w14:paraId="32C832F9" w14:textId="77777777" w:rsidR="00F45E32" w:rsidRDefault="00F45E32" w:rsidP="00B33BB0">
      <w:pPr>
        <w:rPr>
          <w:rFonts w:ascii="ArialMT" w:hAnsi="ArialMT" w:cs="ArialMT"/>
          <w:lang w:eastAsia="nl-NL"/>
        </w:rPr>
      </w:pPr>
    </w:p>
    <w:p w14:paraId="5EB9E9CD" w14:textId="655204E6" w:rsidR="009271FF" w:rsidRPr="008F1B48" w:rsidRDefault="007E6A7B" w:rsidP="009271FF">
      <w:pPr>
        <w:rPr>
          <w:lang w:eastAsia="nl-NL"/>
        </w:rPr>
      </w:pPr>
      <w:r>
        <w:rPr>
          <w:lang w:eastAsia="nl-NL"/>
        </w:rPr>
        <w:t xml:space="preserve">De goedgekeurde projecten </w:t>
      </w:r>
      <w:r w:rsidR="002D74B2">
        <w:rPr>
          <w:lang w:eastAsia="nl-NL"/>
        </w:rPr>
        <w:t xml:space="preserve">binnen de </w:t>
      </w:r>
      <w:r w:rsidR="009271FF">
        <w:rPr>
          <w:lang w:eastAsia="nl-NL"/>
        </w:rPr>
        <w:t>p</w:t>
      </w:r>
      <w:r w:rsidR="009271FF" w:rsidRPr="008F1B48">
        <w:rPr>
          <w:lang w:eastAsia="nl-NL"/>
        </w:rPr>
        <w:t>rojectoproep in het kader van het Actieplan Lokale en Provinciale Verkiezingen 2024</w:t>
      </w:r>
      <w:r w:rsidR="009271FF">
        <w:rPr>
          <w:lang w:eastAsia="nl-NL"/>
        </w:rPr>
        <w:t xml:space="preserve"> tijdens de </w:t>
      </w:r>
      <w:r w:rsidR="009271FF" w:rsidRPr="008F1B48">
        <w:rPr>
          <w:lang w:eastAsia="nl-NL"/>
        </w:rPr>
        <w:t>Ministerraad</w:t>
      </w:r>
      <w:r w:rsidR="009271FF">
        <w:rPr>
          <w:lang w:eastAsia="nl-NL"/>
        </w:rPr>
        <w:t xml:space="preserve"> van de Vlaamse Regering</w:t>
      </w:r>
      <w:r w:rsidR="009271FF" w:rsidRPr="008F1B48">
        <w:rPr>
          <w:lang w:eastAsia="nl-NL"/>
        </w:rPr>
        <w:t xml:space="preserve"> van </w:t>
      </w:r>
      <w:r w:rsidR="002D74B2">
        <w:rPr>
          <w:lang w:eastAsia="nl-NL"/>
        </w:rPr>
        <w:t>26 januari 2024</w:t>
      </w:r>
      <w:r w:rsidR="009271FF" w:rsidRPr="008F1B48">
        <w:rPr>
          <w:lang w:eastAsia="nl-NL"/>
        </w:rPr>
        <w:t xml:space="preserve"> op voorstel van viceminister-president </w:t>
      </w:r>
      <w:r w:rsidR="002D74B2">
        <w:rPr>
          <w:lang w:eastAsia="nl-NL"/>
        </w:rPr>
        <w:t>Gwendolyn Rutten</w:t>
      </w:r>
      <w:r w:rsidR="0076478D">
        <w:rPr>
          <w:lang w:eastAsia="nl-NL"/>
        </w:rPr>
        <w:t>.</w:t>
      </w:r>
    </w:p>
    <w:p w14:paraId="58520C97" w14:textId="77777777" w:rsidR="009271FF" w:rsidRDefault="009271FF" w:rsidP="008F1B48">
      <w:pPr>
        <w:rPr>
          <w:lang w:eastAsia="nl-NL"/>
        </w:rPr>
      </w:pPr>
    </w:p>
    <w:p w14:paraId="40AC9141" w14:textId="705E2F99" w:rsidR="00B33BB0" w:rsidRDefault="00B33BB0" w:rsidP="00B33BB0">
      <w:pPr>
        <w:rPr>
          <w:rFonts w:ascii="ArialMT" w:hAnsi="ArialMT" w:cs="ArialMT"/>
          <w:lang w:eastAsia="nl-NL"/>
        </w:rPr>
      </w:pPr>
      <w:r w:rsidRPr="2A783214">
        <w:rPr>
          <w:rFonts w:ascii="ArialMT" w:hAnsi="ArialMT" w:cs="ArialMT"/>
          <w:lang w:eastAsia="nl-NL"/>
        </w:rPr>
        <w:t>De wet van 19 juli 1991 betreffende de bevolkingsregisters en de identiteitskaarten en tot wijziging</w:t>
      </w:r>
    </w:p>
    <w:p w14:paraId="374D4D12" w14:textId="77777777" w:rsidR="00B33BB0" w:rsidRDefault="00B33BB0" w:rsidP="00B33BB0">
      <w:pPr>
        <w:rPr>
          <w:rFonts w:ascii="ArialMT" w:hAnsi="ArialMT" w:cs="ArialMT"/>
          <w:lang w:eastAsia="nl-NL"/>
        </w:rPr>
      </w:pPr>
      <w:r>
        <w:rPr>
          <w:rFonts w:ascii="ArialMT" w:hAnsi="ArialMT" w:cs="ArialMT"/>
          <w:lang w:eastAsia="nl-NL"/>
        </w:rPr>
        <w:t>van de wet van 8 augustus 1983 tot regeling van het rijksregister van de natuurlijke personen en</w:t>
      </w:r>
    </w:p>
    <w:p w14:paraId="2B9278F1" w14:textId="77777777" w:rsidR="00B33BB0" w:rsidRDefault="00B33BB0" w:rsidP="00B33BB0">
      <w:pPr>
        <w:rPr>
          <w:rFonts w:ascii="ArialMT" w:hAnsi="ArialMT" w:cs="ArialMT"/>
          <w:lang w:eastAsia="nl-NL"/>
        </w:rPr>
      </w:pPr>
      <w:r>
        <w:rPr>
          <w:rFonts w:ascii="ArialMT" w:hAnsi="ArialMT" w:cs="ArialMT"/>
          <w:lang w:eastAsia="nl-NL"/>
        </w:rPr>
        <w:t>latere wijzigingen.</w:t>
      </w:r>
    </w:p>
    <w:p w14:paraId="57DF7EB1" w14:textId="77777777" w:rsidR="00B33BB0" w:rsidRDefault="00B33BB0" w:rsidP="00B33BB0">
      <w:pPr>
        <w:rPr>
          <w:rFonts w:ascii="ArialMT" w:hAnsi="ArialMT" w:cs="ArialMT"/>
          <w:lang w:eastAsia="nl-NL"/>
        </w:rPr>
      </w:pPr>
    </w:p>
    <w:p w14:paraId="2D368161" w14:textId="77777777" w:rsidR="00B33BB0" w:rsidRDefault="00B33BB0" w:rsidP="00B33BB0">
      <w:pPr>
        <w:rPr>
          <w:rFonts w:ascii="ArialMT" w:hAnsi="ArialMT" w:cs="ArialMT"/>
          <w:lang w:eastAsia="nl-NL"/>
        </w:rPr>
      </w:pPr>
      <w:r>
        <w:rPr>
          <w:rFonts w:ascii="ArialMT" w:hAnsi="ArialMT" w:cs="ArialMT"/>
          <w:lang w:eastAsia="nl-NL"/>
        </w:rPr>
        <w:t>De wet van 3 december 2017 tot oprichting van de gegevensbeschermingsautoriteit.</w:t>
      </w:r>
    </w:p>
    <w:p w14:paraId="52D4F117" w14:textId="77777777" w:rsidR="00B33BB0" w:rsidRDefault="00B33BB0" w:rsidP="00B33BB0">
      <w:pPr>
        <w:rPr>
          <w:rFonts w:ascii="ArialMT" w:hAnsi="ArialMT" w:cs="ArialMT"/>
          <w:lang w:eastAsia="nl-NL"/>
        </w:rPr>
      </w:pPr>
    </w:p>
    <w:p w14:paraId="1F0E3930" w14:textId="77777777" w:rsidR="00B33BB0" w:rsidRDefault="00B33BB0" w:rsidP="00B33BB0">
      <w:pPr>
        <w:rPr>
          <w:rFonts w:ascii="ArialMT" w:hAnsi="ArialMT" w:cs="ArialMT"/>
          <w:lang w:eastAsia="nl-NL"/>
        </w:rPr>
      </w:pPr>
      <w:r>
        <w:rPr>
          <w:rFonts w:ascii="ArialMT" w:hAnsi="ArialMT" w:cs="ArialMT"/>
          <w:lang w:eastAsia="nl-NL"/>
        </w:rPr>
        <w:t>De wet van 30 juli 2018 betreffende de bescherming van de natuurlijke personen met betrekking tot</w:t>
      </w:r>
    </w:p>
    <w:p w14:paraId="7FB49CD5" w14:textId="77777777" w:rsidR="00B33BB0" w:rsidRDefault="00B33BB0" w:rsidP="00B33BB0">
      <w:pPr>
        <w:rPr>
          <w:rFonts w:ascii="ArialMT" w:hAnsi="ArialMT" w:cs="ArialMT"/>
          <w:lang w:eastAsia="nl-NL"/>
        </w:rPr>
      </w:pPr>
      <w:r>
        <w:rPr>
          <w:rFonts w:ascii="ArialMT" w:hAnsi="ArialMT" w:cs="ArialMT"/>
          <w:lang w:eastAsia="nl-NL"/>
        </w:rPr>
        <w:t>de verwerking van persoonsgegevens.</w:t>
      </w:r>
    </w:p>
    <w:p w14:paraId="6D31B91F" w14:textId="77777777" w:rsidR="00B33BB0" w:rsidRDefault="00B33BB0" w:rsidP="00B33BB0">
      <w:pPr>
        <w:rPr>
          <w:rFonts w:ascii="ArialMT" w:hAnsi="ArialMT" w:cs="ArialMT"/>
          <w:lang w:eastAsia="nl-NL"/>
        </w:rPr>
      </w:pPr>
    </w:p>
    <w:p w14:paraId="4EF192A3" w14:textId="77777777" w:rsidR="00B33BB0" w:rsidRDefault="00B33BB0" w:rsidP="00B33BB0">
      <w:pPr>
        <w:rPr>
          <w:rFonts w:ascii="ArialMT" w:hAnsi="ArialMT" w:cs="ArialMT"/>
          <w:lang w:eastAsia="nl-NL"/>
        </w:rPr>
      </w:pPr>
      <w:r>
        <w:rPr>
          <w:rFonts w:ascii="ArialMT" w:hAnsi="ArialMT" w:cs="ArialMT"/>
          <w:lang w:eastAsia="nl-NL"/>
        </w:rPr>
        <w:t>Het Koninklijk Besluit van 16 juli 1992 betreffende het verkrijgen van informatie uit de</w:t>
      </w:r>
    </w:p>
    <w:p w14:paraId="2493496A" w14:textId="77777777" w:rsidR="00B33BB0" w:rsidRDefault="00B33BB0" w:rsidP="00B33BB0">
      <w:pPr>
        <w:rPr>
          <w:rFonts w:ascii="ArialMT" w:hAnsi="ArialMT" w:cs="ArialMT"/>
          <w:lang w:eastAsia="nl-NL"/>
        </w:rPr>
      </w:pPr>
      <w:r>
        <w:rPr>
          <w:rFonts w:ascii="ArialMT" w:hAnsi="ArialMT" w:cs="ArialMT"/>
          <w:lang w:eastAsia="nl-NL"/>
        </w:rPr>
        <w:t>bevolkingsregisters en het vreemdelingenregisters, inzonderheid de artikelen 5, 6 en 7.</w:t>
      </w:r>
    </w:p>
    <w:p w14:paraId="05CD6E31" w14:textId="77777777" w:rsidR="00B33BB0" w:rsidRDefault="00B33BB0" w:rsidP="00B33BB0">
      <w:pPr>
        <w:rPr>
          <w:rFonts w:ascii="ArialMT" w:hAnsi="ArialMT" w:cs="ArialMT"/>
          <w:lang w:eastAsia="nl-NL"/>
        </w:rPr>
      </w:pPr>
    </w:p>
    <w:p w14:paraId="417424F3" w14:textId="77777777" w:rsidR="00B33BB0" w:rsidRDefault="00B33BB0" w:rsidP="00B33BB0">
      <w:pPr>
        <w:rPr>
          <w:rFonts w:ascii="ArialMT" w:hAnsi="ArialMT" w:cs="ArialMT"/>
          <w:lang w:eastAsia="nl-NL"/>
        </w:rPr>
      </w:pPr>
      <w:r>
        <w:rPr>
          <w:rFonts w:ascii="ArialMT" w:hAnsi="ArialMT" w:cs="ArialMT"/>
          <w:lang w:eastAsia="nl-NL"/>
        </w:rPr>
        <w:t>De omzendbrief van 7 oktober 1992 van de minister van Binnenlandse Zaken betreffende het</w:t>
      </w:r>
    </w:p>
    <w:p w14:paraId="1FBA5605" w14:textId="77777777" w:rsidR="00B33BB0" w:rsidRDefault="00B33BB0" w:rsidP="00B33BB0">
      <w:pPr>
        <w:rPr>
          <w:rFonts w:ascii="ArialMT" w:hAnsi="ArialMT" w:cs="ArialMT"/>
          <w:lang w:eastAsia="nl-NL"/>
        </w:rPr>
      </w:pPr>
      <w:r>
        <w:rPr>
          <w:rFonts w:ascii="ArialMT" w:hAnsi="ArialMT" w:cs="ArialMT"/>
          <w:lang w:eastAsia="nl-NL"/>
        </w:rPr>
        <w:t>houden van de bevolkingsregisters en de vreemdelingenregisters, inzonderheid de artikelen 112 en</w:t>
      </w:r>
    </w:p>
    <w:p w14:paraId="4A82CC31" w14:textId="77777777" w:rsidR="00B33BB0" w:rsidRDefault="00B33BB0" w:rsidP="00B33BB0">
      <w:pPr>
        <w:rPr>
          <w:rFonts w:ascii="ArialMT" w:hAnsi="ArialMT" w:cs="ArialMT"/>
          <w:lang w:eastAsia="nl-NL"/>
        </w:rPr>
      </w:pPr>
      <w:r>
        <w:rPr>
          <w:rFonts w:ascii="ArialMT" w:hAnsi="ArialMT" w:cs="ArialMT"/>
          <w:lang w:eastAsia="nl-NL"/>
        </w:rPr>
        <w:t>113.</w:t>
      </w:r>
    </w:p>
    <w:p w14:paraId="34498090" w14:textId="77777777" w:rsidR="00B33BB0" w:rsidRDefault="00B33BB0" w:rsidP="00B33BB0">
      <w:pPr>
        <w:rPr>
          <w:rFonts w:ascii="ArialMT" w:hAnsi="ArialMT" w:cs="ArialMT"/>
          <w:lang w:eastAsia="nl-NL"/>
        </w:rPr>
      </w:pPr>
    </w:p>
    <w:p w14:paraId="16E04D7E" w14:textId="77777777" w:rsidR="00B33BB0" w:rsidRDefault="00B33BB0" w:rsidP="00B33BB0">
      <w:pPr>
        <w:rPr>
          <w:rFonts w:ascii="ArialMT" w:hAnsi="ArialMT" w:cs="ArialMT"/>
          <w:lang w:eastAsia="nl-NL"/>
        </w:rPr>
      </w:pPr>
      <w:r>
        <w:rPr>
          <w:rFonts w:ascii="ArialMT" w:hAnsi="ArialMT" w:cs="ArialMT"/>
          <w:lang w:eastAsia="nl-NL"/>
        </w:rPr>
        <w:t>De omzendbrief van 1 juli 2011 van de viceminister-president van de Vlaamse Regering en Vlaams</w:t>
      </w:r>
    </w:p>
    <w:p w14:paraId="36099E82" w14:textId="77777777" w:rsidR="00B33BB0" w:rsidRDefault="00B33BB0" w:rsidP="00B33BB0">
      <w:pPr>
        <w:rPr>
          <w:rFonts w:ascii="ArialMT" w:hAnsi="ArialMT" w:cs="ArialMT"/>
          <w:lang w:eastAsia="nl-NL"/>
        </w:rPr>
      </w:pPr>
      <w:r>
        <w:rPr>
          <w:rFonts w:ascii="ArialMT" w:hAnsi="ArialMT" w:cs="ArialMT"/>
          <w:lang w:eastAsia="nl-NL"/>
        </w:rPr>
        <w:t>minister van Bestuurszaken, Binnenlands Bestuur, Inburgering, Toerisme en Vlaamse Rand</w:t>
      </w:r>
    </w:p>
    <w:p w14:paraId="2A12C2DC" w14:textId="77777777" w:rsidR="00B33BB0" w:rsidRDefault="00B33BB0" w:rsidP="00B33BB0">
      <w:pPr>
        <w:rPr>
          <w:rFonts w:ascii="ArialMT" w:hAnsi="ArialMT" w:cs="ArialMT"/>
          <w:lang w:eastAsia="nl-NL"/>
        </w:rPr>
      </w:pPr>
      <w:r>
        <w:rPr>
          <w:rFonts w:ascii="ArialMT" w:hAnsi="ArialMT" w:cs="ArialMT"/>
          <w:lang w:eastAsia="nl-NL"/>
        </w:rPr>
        <w:t>betreffende de raadpleging van de bevolkingsregisters voor interne doeleinden.</w:t>
      </w:r>
    </w:p>
    <w:p w14:paraId="626093E2" w14:textId="77777777" w:rsidR="00B33BB0" w:rsidRDefault="00B33BB0" w:rsidP="00B33BB0">
      <w:pPr>
        <w:rPr>
          <w:rFonts w:ascii="ArialMT" w:hAnsi="ArialMT" w:cs="ArialMT"/>
          <w:lang w:eastAsia="nl-NL"/>
        </w:rPr>
      </w:pPr>
    </w:p>
    <w:p w14:paraId="2CCA3F66" w14:textId="77777777" w:rsidR="00B33BB0" w:rsidRDefault="00B33BB0" w:rsidP="00B33BB0">
      <w:pPr>
        <w:rPr>
          <w:rFonts w:ascii="ArialMT" w:hAnsi="ArialMT" w:cs="ArialMT"/>
          <w:lang w:eastAsia="nl-NL"/>
        </w:rPr>
      </w:pPr>
      <w:r>
        <w:rPr>
          <w:rFonts w:ascii="ArialMT" w:hAnsi="ArialMT" w:cs="ArialMT"/>
          <w:lang w:eastAsia="nl-NL"/>
        </w:rPr>
        <w:t>Aanbeveling van de gegevensbeschermingsautoriteit met nummer 06/2012 van 2 mei 2012 over het</w:t>
      </w:r>
    </w:p>
    <w:p w14:paraId="65EEFED9" w14:textId="77777777" w:rsidR="00B33BB0" w:rsidRDefault="00B33BB0" w:rsidP="00B33BB0">
      <w:pPr>
        <w:rPr>
          <w:rFonts w:ascii="ArialMT" w:hAnsi="ArialMT" w:cs="ArialMT"/>
          <w:lang w:eastAsia="nl-NL"/>
        </w:rPr>
      </w:pPr>
      <w:r>
        <w:rPr>
          <w:rFonts w:ascii="ArialMT" w:hAnsi="ArialMT" w:cs="ArialMT"/>
          <w:lang w:eastAsia="nl-NL"/>
        </w:rPr>
        <w:t>verkrijgen van informatie uit de bevolkingsregisters in toepassing van het koninklijk besluit van 16 juli</w:t>
      </w:r>
    </w:p>
    <w:p w14:paraId="1CB3C006" w14:textId="77777777" w:rsidR="00B33BB0" w:rsidRDefault="00B33BB0" w:rsidP="00B33BB0">
      <w:pPr>
        <w:rPr>
          <w:rFonts w:ascii="ArialMT" w:hAnsi="ArialMT" w:cs="ArialMT"/>
          <w:lang w:eastAsia="nl-NL"/>
        </w:rPr>
      </w:pPr>
      <w:r>
        <w:rPr>
          <w:rFonts w:ascii="ArialMT" w:hAnsi="ArialMT" w:cs="ArialMT"/>
          <w:lang w:eastAsia="nl-NL"/>
        </w:rPr>
        <w:t>1992 betreffende het verkrijgen van informatie uit de bevolkingsregisters en uit het</w:t>
      </w:r>
    </w:p>
    <w:p w14:paraId="28E3AAFA" w14:textId="36DA5CF4" w:rsidR="00C174B8" w:rsidRDefault="00B33BB0" w:rsidP="00B33BB0">
      <w:pPr>
        <w:rPr>
          <w:rFonts w:ascii="ArialMT" w:hAnsi="ArialMT" w:cs="ArialMT"/>
          <w:lang w:eastAsia="nl-NL"/>
        </w:rPr>
      </w:pPr>
      <w:r>
        <w:rPr>
          <w:rFonts w:ascii="ArialMT" w:hAnsi="ArialMT" w:cs="ArialMT"/>
          <w:lang w:eastAsia="nl-NL"/>
        </w:rPr>
        <w:t>vreemdelingenregister.</w:t>
      </w:r>
    </w:p>
    <w:p w14:paraId="2559E1F0" w14:textId="77777777" w:rsidR="00B33BB0" w:rsidRDefault="00B33BB0" w:rsidP="00B33BB0">
      <w:pPr>
        <w:rPr>
          <w:rFonts w:ascii="ArialMT" w:hAnsi="ArialMT" w:cs="ArialMT"/>
          <w:lang w:eastAsia="nl-NL"/>
        </w:rPr>
      </w:pPr>
    </w:p>
    <w:p w14:paraId="46568D0C" w14:textId="7B8E4C12" w:rsidR="00B33BB0" w:rsidRPr="00B33BB0" w:rsidRDefault="00B33BB0" w:rsidP="00B33BB0">
      <w:pPr>
        <w:rPr>
          <w:rFonts w:ascii="ArialMT" w:hAnsi="ArialMT" w:cs="ArialMT"/>
          <w:u w:val="single"/>
          <w:lang w:eastAsia="nl-NL"/>
        </w:rPr>
      </w:pPr>
      <w:r w:rsidRPr="00B33BB0">
        <w:rPr>
          <w:rFonts w:ascii="ArialMT" w:hAnsi="ArialMT" w:cs="ArialMT"/>
          <w:u w:val="single"/>
          <w:lang w:eastAsia="nl-NL"/>
        </w:rPr>
        <w:t>Besluit</w:t>
      </w:r>
    </w:p>
    <w:p w14:paraId="0AB3EE77" w14:textId="77777777" w:rsidR="00B33BB0" w:rsidRDefault="00B33BB0" w:rsidP="00B33BB0">
      <w:pPr>
        <w:rPr>
          <w:rFonts w:ascii="ArialMT" w:hAnsi="ArialMT" w:cs="ArialMT"/>
          <w:lang w:eastAsia="nl-NL"/>
        </w:rPr>
      </w:pPr>
    </w:p>
    <w:p w14:paraId="4C8261E7" w14:textId="0A0F4C6F" w:rsidR="00B33BB0" w:rsidRDefault="00B33BB0" w:rsidP="00B33BB0">
      <w:pPr>
        <w:rPr>
          <w:rFonts w:ascii="ArialMT" w:hAnsi="ArialMT" w:cs="ArialMT"/>
          <w:lang w:eastAsia="nl-NL"/>
        </w:rPr>
      </w:pPr>
      <w:r>
        <w:rPr>
          <w:rFonts w:ascii="ArialMT" w:hAnsi="ArialMT" w:cs="ArialMT"/>
          <w:lang w:eastAsia="nl-NL"/>
        </w:rPr>
        <w:t>Artikel 1</w:t>
      </w:r>
    </w:p>
    <w:p w14:paraId="5B550362" w14:textId="77777777" w:rsidR="00D417BA" w:rsidRDefault="00D417BA" w:rsidP="00B33BB0">
      <w:pPr>
        <w:rPr>
          <w:rFonts w:ascii="ArialMT" w:hAnsi="ArialMT" w:cs="ArialMT"/>
          <w:lang w:eastAsia="nl-NL"/>
        </w:rPr>
      </w:pPr>
    </w:p>
    <w:p w14:paraId="3FFDA5A3" w14:textId="235E4D6E" w:rsidR="00D417BA" w:rsidRDefault="00D417BA" w:rsidP="00B33BB0">
      <w:pPr>
        <w:rPr>
          <w:rFonts w:ascii="ArialMT" w:hAnsi="ArialMT" w:cs="ArialMT"/>
          <w:lang w:eastAsia="nl-NL"/>
        </w:rPr>
      </w:pPr>
      <w:r>
        <w:rPr>
          <w:rFonts w:ascii="ArialMT" w:hAnsi="ArialMT" w:cs="ArialMT"/>
          <w:lang w:eastAsia="nl-NL"/>
        </w:rPr>
        <w:t xml:space="preserve">Het college van burgemeester en schepenen </w:t>
      </w:r>
      <w:r w:rsidR="0085457B">
        <w:rPr>
          <w:rFonts w:ascii="ArialMT" w:hAnsi="ArialMT" w:cs="ArialMT"/>
          <w:lang w:eastAsia="nl-NL"/>
        </w:rPr>
        <w:t>beslist deel te nemen aan het project ‘</w:t>
      </w:r>
      <w:r w:rsidR="002010AE">
        <w:rPr>
          <w:rFonts w:ascii="ArialMT" w:hAnsi="ArialMT" w:cs="ArialMT"/>
          <w:lang w:eastAsia="nl-NL"/>
        </w:rPr>
        <w:t>‘t Is weer aan u!</w:t>
      </w:r>
      <w:r w:rsidR="0085457B">
        <w:rPr>
          <w:rFonts w:ascii="ArialMT" w:hAnsi="ArialMT" w:cs="ArialMT"/>
          <w:lang w:eastAsia="nl-NL"/>
        </w:rPr>
        <w:t>’.</w:t>
      </w:r>
      <w:r w:rsidR="009476CC">
        <w:rPr>
          <w:rFonts w:ascii="ArialMT" w:hAnsi="ArialMT" w:cs="ArialMT"/>
          <w:lang w:eastAsia="nl-NL"/>
        </w:rPr>
        <w:t xml:space="preserve"> Dit door:</w:t>
      </w:r>
    </w:p>
    <w:p w14:paraId="739A3106" w14:textId="6C766E6C" w:rsidR="004877CA" w:rsidRDefault="004877CA" w:rsidP="004877CA">
      <w:pPr>
        <w:pStyle w:val="Lijstopsomming"/>
      </w:pPr>
      <w:r>
        <w:lastRenderedPageBreak/>
        <w:t>De postkaart geadresseerd te versturen naar alle jongeren die in de stad/gemeente wonen en voor de eerste keer gaan stemmen in 2024.</w:t>
      </w:r>
    </w:p>
    <w:p w14:paraId="7D57AC2F" w14:textId="42B03818" w:rsidR="004877CA" w:rsidRDefault="004877CA" w:rsidP="004877CA">
      <w:pPr>
        <w:pStyle w:val="Lijstopsomming"/>
      </w:pPr>
      <w:r>
        <w:t xml:space="preserve">De </w:t>
      </w:r>
      <w:r w:rsidR="005E4010">
        <w:t>affiches</w:t>
      </w:r>
      <w:r>
        <w:t xml:space="preserve"> te verspreiden over locaties in de stad/gemeente waar de betrokken jongeren komen.</w:t>
      </w:r>
    </w:p>
    <w:p w14:paraId="277594C4" w14:textId="049067B4" w:rsidR="004877CA" w:rsidRDefault="004877CA" w:rsidP="004877CA">
      <w:pPr>
        <w:pStyle w:val="Lijstopsomming"/>
      </w:pPr>
      <w:r>
        <w:t>De infopagina, filmpjes, podcastreeks en het online platform via geschikte communicatiekanalen onder de aandacht van jongeren te brengen</w:t>
      </w:r>
      <w:r w:rsidR="004C6476">
        <w:t>.</w:t>
      </w:r>
    </w:p>
    <w:p w14:paraId="0C856C44" w14:textId="06B2B7D7" w:rsidR="0022371B" w:rsidRPr="004C6476" w:rsidRDefault="004877CA" w:rsidP="004C6476">
      <w:pPr>
        <w:pStyle w:val="Lijstopsomming"/>
        <w:rPr>
          <w:color w:val="00AF9D"/>
        </w:rPr>
      </w:pPr>
      <w:r>
        <w:t>De tips op de inspiratiepagina rond drempels voor jongeren om deel te nemen aan de verkiezingen ter harte te nemen en door te voeren in de eigen werking.</w:t>
      </w:r>
    </w:p>
    <w:p w14:paraId="71A00720" w14:textId="77777777" w:rsidR="0085457B" w:rsidRDefault="0085457B" w:rsidP="00B33BB0">
      <w:pPr>
        <w:rPr>
          <w:rFonts w:ascii="ArialMT" w:hAnsi="ArialMT" w:cs="ArialMT"/>
          <w:lang w:eastAsia="nl-NL"/>
        </w:rPr>
      </w:pPr>
    </w:p>
    <w:p w14:paraId="26B03621" w14:textId="403D140D" w:rsidR="0085457B" w:rsidRDefault="0085457B" w:rsidP="00B33BB0">
      <w:pPr>
        <w:rPr>
          <w:lang w:val="nl-NL"/>
        </w:rPr>
      </w:pPr>
      <w:r>
        <w:rPr>
          <w:rFonts w:ascii="ArialMT" w:hAnsi="ArialMT" w:cs="ArialMT"/>
          <w:lang w:eastAsia="nl-NL"/>
        </w:rPr>
        <w:t>Artikel 2</w:t>
      </w:r>
    </w:p>
    <w:p w14:paraId="202EBE9E" w14:textId="77777777" w:rsidR="006E7DEF" w:rsidRDefault="006E7DEF" w:rsidP="006E7DEF">
      <w:pPr>
        <w:pStyle w:val="Lijstopsomming"/>
        <w:numPr>
          <w:ilvl w:val="0"/>
          <w:numId w:val="0"/>
        </w:numPr>
        <w:ind w:left="170" w:hanging="170"/>
        <w:rPr>
          <w:lang w:val="nl-NL"/>
        </w:rPr>
      </w:pPr>
    </w:p>
    <w:p w14:paraId="6BB29494" w14:textId="229D6AF4" w:rsidR="002216DA" w:rsidRDefault="00D308C1" w:rsidP="002216DA">
      <w:pPr>
        <w:rPr>
          <w:lang w:eastAsia="nl-NL"/>
        </w:rPr>
      </w:pPr>
      <w:r>
        <w:rPr>
          <w:lang w:eastAsia="nl-NL"/>
        </w:rPr>
        <w:t xml:space="preserve">Het college van burgemeester en schepenen </w:t>
      </w:r>
      <w:r w:rsidR="0085457B">
        <w:rPr>
          <w:lang w:eastAsia="nl-NL"/>
        </w:rPr>
        <w:t>beslist</w:t>
      </w:r>
      <w:r>
        <w:rPr>
          <w:lang w:eastAsia="nl-NL"/>
        </w:rPr>
        <w:t xml:space="preserve"> in te gaan op de vraag van om een personenlijst uit de bevolkingsregisters te gebruiken voor de actie ‘</w:t>
      </w:r>
      <w:r w:rsidR="002010AE">
        <w:rPr>
          <w:lang w:eastAsia="nl-NL"/>
        </w:rPr>
        <w:t>‘t Is weer aan u!</w:t>
      </w:r>
      <w:r>
        <w:rPr>
          <w:lang w:eastAsia="nl-NL"/>
        </w:rPr>
        <w:t>’</w:t>
      </w:r>
      <w:r w:rsidR="001C2579">
        <w:rPr>
          <w:lang w:eastAsia="nl-NL"/>
        </w:rPr>
        <w:t xml:space="preserve"> </w:t>
      </w:r>
      <w:r w:rsidR="00E01B24">
        <w:rPr>
          <w:lang w:eastAsia="nl-NL"/>
        </w:rPr>
        <w:t>om een geadresseerde postkaart te versturen naar alle jongeren die in 2024 voor het eerst gaan stemmen.</w:t>
      </w:r>
    </w:p>
    <w:p w14:paraId="7161FA2A" w14:textId="77777777" w:rsidR="001C2579" w:rsidRDefault="001C2579" w:rsidP="002216DA">
      <w:pPr>
        <w:rPr>
          <w:lang w:eastAsia="nl-NL"/>
        </w:rPr>
      </w:pPr>
    </w:p>
    <w:p w14:paraId="2EF8D2AB" w14:textId="6615969F" w:rsidR="001C2579" w:rsidRDefault="001C2579" w:rsidP="002216DA">
      <w:pPr>
        <w:rPr>
          <w:lang w:eastAsia="nl-NL"/>
        </w:rPr>
      </w:pPr>
      <w:r>
        <w:rPr>
          <w:lang w:eastAsia="nl-NL"/>
        </w:rPr>
        <w:t xml:space="preserve">Artikel </w:t>
      </w:r>
      <w:r w:rsidR="004C6476">
        <w:rPr>
          <w:lang w:eastAsia="nl-NL"/>
        </w:rPr>
        <w:t>3</w:t>
      </w:r>
    </w:p>
    <w:p w14:paraId="3EE73E9B" w14:textId="77777777" w:rsidR="001C2579" w:rsidRDefault="001C2579" w:rsidP="002216DA">
      <w:pPr>
        <w:rPr>
          <w:lang w:eastAsia="nl-NL"/>
        </w:rPr>
      </w:pPr>
    </w:p>
    <w:p w14:paraId="2F450372" w14:textId="364F5B98" w:rsidR="001C2579" w:rsidRDefault="001C2579" w:rsidP="001C2579">
      <w:pPr>
        <w:rPr>
          <w:lang w:eastAsia="nl-NL"/>
        </w:rPr>
      </w:pPr>
      <w:r>
        <w:rPr>
          <w:lang w:eastAsia="nl-NL"/>
        </w:rPr>
        <w:t>De aanvrager mag de gevraagde gegevens</w:t>
      </w:r>
      <w:r w:rsidR="00E01B24">
        <w:rPr>
          <w:lang w:eastAsia="nl-NL"/>
        </w:rPr>
        <w:t xml:space="preserve"> uit de bevolkingsregisters</w:t>
      </w:r>
      <w:r>
        <w:rPr>
          <w:lang w:eastAsia="nl-NL"/>
        </w:rPr>
        <w:t xml:space="preserve"> enkel voor het vooropgestelde doeleinde en met het</w:t>
      </w:r>
      <w:r w:rsidR="00E01B24">
        <w:rPr>
          <w:lang w:eastAsia="nl-NL"/>
        </w:rPr>
        <w:t xml:space="preserve"> </w:t>
      </w:r>
      <w:r>
        <w:rPr>
          <w:lang w:eastAsia="nl-NL"/>
        </w:rPr>
        <w:t>nodige vereiste respect voor de privacy van de inwoners aanwenden.</w:t>
      </w:r>
    </w:p>
    <w:p w14:paraId="497BB978" w14:textId="77777777" w:rsidR="001C2579" w:rsidRDefault="001C2579" w:rsidP="001C2579">
      <w:pPr>
        <w:rPr>
          <w:lang w:eastAsia="nl-NL"/>
        </w:rPr>
      </w:pPr>
    </w:p>
    <w:p w14:paraId="1C4B979B" w14:textId="6C174A9F" w:rsidR="001C2579" w:rsidRDefault="001C2579" w:rsidP="001C2579">
      <w:pPr>
        <w:rPr>
          <w:lang w:eastAsia="nl-NL"/>
        </w:rPr>
      </w:pPr>
      <w:r>
        <w:rPr>
          <w:lang w:eastAsia="nl-NL"/>
        </w:rPr>
        <w:t xml:space="preserve">Artikel </w:t>
      </w:r>
      <w:r w:rsidR="004C6476">
        <w:rPr>
          <w:lang w:eastAsia="nl-NL"/>
        </w:rPr>
        <w:t>4</w:t>
      </w:r>
    </w:p>
    <w:p w14:paraId="5CAA4176" w14:textId="77777777" w:rsidR="001C2579" w:rsidRDefault="001C2579" w:rsidP="001C2579">
      <w:pPr>
        <w:rPr>
          <w:lang w:eastAsia="nl-NL"/>
        </w:rPr>
      </w:pPr>
    </w:p>
    <w:p w14:paraId="143A5D9A" w14:textId="77777777" w:rsidR="00D33770" w:rsidRDefault="00D33770" w:rsidP="00D33770">
      <w:pPr>
        <w:rPr>
          <w:lang w:eastAsia="nl-NL"/>
        </w:rPr>
      </w:pPr>
      <w:r>
        <w:rPr>
          <w:lang w:eastAsia="nl-NL"/>
        </w:rPr>
        <w:t>Tegen dit besluit kan een klacht worden ingediend bij de toezichthoudende overheid. Deze klacht</w:t>
      </w:r>
    </w:p>
    <w:p w14:paraId="1E25A494" w14:textId="77777777" w:rsidR="00D33770" w:rsidRDefault="00D33770" w:rsidP="00D33770">
      <w:pPr>
        <w:rPr>
          <w:lang w:eastAsia="nl-NL"/>
        </w:rPr>
      </w:pPr>
      <w:r>
        <w:rPr>
          <w:lang w:eastAsia="nl-NL"/>
        </w:rPr>
        <w:t>moet ingediend worden binnen een periode van 30 dagen die volgt op de dag van de bekendmaking</w:t>
      </w:r>
    </w:p>
    <w:p w14:paraId="25278E1F" w14:textId="5180B3D1" w:rsidR="00D33770" w:rsidRDefault="00D33770" w:rsidP="00D33770">
      <w:pPr>
        <w:rPr>
          <w:lang w:eastAsia="nl-NL"/>
        </w:rPr>
      </w:pPr>
      <w:r>
        <w:rPr>
          <w:lang w:eastAsia="nl-NL"/>
        </w:rPr>
        <w:t>van dit besluit op de website van de stad/gemeente.</w:t>
      </w:r>
    </w:p>
    <w:p w14:paraId="7983F242" w14:textId="77777777" w:rsidR="00D33770" w:rsidRDefault="00D33770" w:rsidP="00D33770">
      <w:pPr>
        <w:rPr>
          <w:lang w:eastAsia="nl-NL"/>
        </w:rPr>
      </w:pPr>
      <w:r>
        <w:rPr>
          <w:lang w:eastAsia="nl-NL"/>
        </w:rPr>
        <w:t>De klacht kan via een aangetekend schrijven gericht worden aan:</w:t>
      </w:r>
    </w:p>
    <w:p w14:paraId="19B404E4" w14:textId="77777777" w:rsidR="00D33770" w:rsidRDefault="00D33770" w:rsidP="00D33770">
      <w:pPr>
        <w:rPr>
          <w:lang w:eastAsia="nl-NL"/>
        </w:rPr>
      </w:pPr>
    </w:p>
    <w:p w14:paraId="55F1B441" w14:textId="517F3F80" w:rsidR="00D33770" w:rsidRDefault="00D33770" w:rsidP="00D33770">
      <w:pPr>
        <w:rPr>
          <w:lang w:eastAsia="nl-NL"/>
        </w:rPr>
      </w:pPr>
      <w:r>
        <w:rPr>
          <w:lang w:eastAsia="nl-NL"/>
        </w:rPr>
        <w:t>Agentschap Binnenlands Bestuur</w:t>
      </w:r>
    </w:p>
    <w:p w14:paraId="349CF935" w14:textId="77777777" w:rsidR="00D33770" w:rsidRDefault="00D33770" w:rsidP="00D33770">
      <w:pPr>
        <w:rPr>
          <w:lang w:eastAsia="nl-NL"/>
        </w:rPr>
      </w:pPr>
      <w:r>
        <w:rPr>
          <w:lang w:eastAsia="nl-NL"/>
        </w:rPr>
        <w:t>VAC Herman Teirlinck Brussel</w:t>
      </w:r>
    </w:p>
    <w:p w14:paraId="051126B2" w14:textId="77777777" w:rsidR="00D33770" w:rsidRDefault="00D33770" w:rsidP="00D33770">
      <w:pPr>
        <w:rPr>
          <w:lang w:eastAsia="nl-NL"/>
        </w:rPr>
      </w:pPr>
      <w:r>
        <w:rPr>
          <w:lang w:eastAsia="nl-NL"/>
        </w:rPr>
        <w:t>Havenlaan 88, bus 70</w:t>
      </w:r>
    </w:p>
    <w:p w14:paraId="7E06363B" w14:textId="77777777" w:rsidR="00D33770" w:rsidRDefault="00D33770" w:rsidP="00D33770">
      <w:pPr>
        <w:rPr>
          <w:lang w:eastAsia="nl-NL"/>
        </w:rPr>
      </w:pPr>
      <w:r>
        <w:rPr>
          <w:lang w:eastAsia="nl-NL"/>
        </w:rPr>
        <w:t>1000 Brussel</w:t>
      </w:r>
    </w:p>
    <w:p w14:paraId="058B9BE7" w14:textId="77777777" w:rsidR="00D33770" w:rsidRDefault="00D33770" w:rsidP="00D33770">
      <w:pPr>
        <w:rPr>
          <w:lang w:eastAsia="nl-NL"/>
        </w:rPr>
      </w:pPr>
    </w:p>
    <w:p w14:paraId="74C52CA0" w14:textId="07C348DD" w:rsidR="001C2579" w:rsidRDefault="00D33770" w:rsidP="00D33770">
      <w:pPr>
        <w:rPr>
          <w:lang w:eastAsia="nl-NL"/>
        </w:rPr>
      </w:pPr>
      <w:r>
        <w:rPr>
          <w:lang w:eastAsia="nl-NL"/>
        </w:rPr>
        <w:t xml:space="preserve">De klacht kan ook via een aangetekend e-mail verstuurd worden naar: </w:t>
      </w:r>
      <w:hyperlink r:id="rId13" w:history="1">
        <w:r w:rsidR="000B2687" w:rsidRPr="00C54F7D">
          <w:rPr>
            <w:rStyle w:val="Hyperlink"/>
            <w:lang w:eastAsia="nl-NL"/>
          </w:rPr>
          <w:t>binnenland@vlaanderen.be</w:t>
        </w:r>
      </w:hyperlink>
      <w:r w:rsidR="000B2687">
        <w:rPr>
          <w:lang w:eastAsia="nl-NL"/>
        </w:rPr>
        <w:t>.</w:t>
      </w:r>
    </w:p>
    <w:p w14:paraId="4E8487D1" w14:textId="77777777" w:rsidR="000B2687" w:rsidRDefault="000B2687" w:rsidP="00D33770">
      <w:pPr>
        <w:rPr>
          <w:lang w:eastAsia="nl-NL"/>
        </w:rPr>
      </w:pPr>
    </w:p>
    <w:p w14:paraId="3824A101" w14:textId="31575E84" w:rsidR="000B2687" w:rsidRDefault="000B2687" w:rsidP="00D33770">
      <w:pPr>
        <w:rPr>
          <w:lang w:eastAsia="nl-NL"/>
        </w:rPr>
      </w:pPr>
      <w:r>
        <w:rPr>
          <w:lang w:eastAsia="nl-NL"/>
        </w:rPr>
        <w:t xml:space="preserve">Artikel </w:t>
      </w:r>
      <w:r w:rsidR="004C6476">
        <w:rPr>
          <w:lang w:eastAsia="nl-NL"/>
        </w:rPr>
        <w:t>5</w:t>
      </w:r>
    </w:p>
    <w:p w14:paraId="1F42BD7C" w14:textId="77777777" w:rsidR="000B2687" w:rsidRDefault="000B2687" w:rsidP="00D33770">
      <w:pPr>
        <w:rPr>
          <w:lang w:eastAsia="nl-NL"/>
        </w:rPr>
      </w:pPr>
    </w:p>
    <w:p w14:paraId="5B3DBE50" w14:textId="77777777" w:rsidR="000B2687" w:rsidRDefault="000B2687" w:rsidP="000B2687">
      <w:pPr>
        <w:rPr>
          <w:lang w:eastAsia="nl-NL"/>
        </w:rPr>
      </w:pPr>
      <w:r>
        <w:rPr>
          <w:lang w:eastAsia="nl-NL"/>
        </w:rPr>
        <w:t>Dit besluit wordt overeenkomstig de bepalingen uit artikels 285 tot en met 287 van het decreet lokaal</w:t>
      </w:r>
    </w:p>
    <w:p w14:paraId="6ABAD9FA" w14:textId="0B4EC7A2" w:rsidR="000B2687" w:rsidRDefault="000B2687" w:rsidP="000B2687">
      <w:pPr>
        <w:rPr>
          <w:lang w:eastAsia="nl-NL"/>
        </w:rPr>
      </w:pPr>
      <w:r>
        <w:rPr>
          <w:lang w:eastAsia="nl-NL"/>
        </w:rPr>
        <w:t>bestuur bekendgemaakt op de website van de stad/gemeente.</w:t>
      </w:r>
    </w:p>
    <w:p w14:paraId="76DC9F85" w14:textId="77777777" w:rsidR="000B2687" w:rsidRDefault="000B2687" w:rsidP="000B2687">
      <w:pPr>
        <w:rPr>
          <w:lang w:eastAsia="nl-NL"/>
        </w:rPr>
      </w:pPr>
    </w:p>
    <w:p w14:paraId="213719C7" w14:textId="1157FDFA" w:rsidR="002216DA" w:rsidRDefault="000B2687" w:rsidP="002216DA">
      <w:pPr>
        <w:rPr>
          <w:lang w:eastAsia="nl-NL"/>
        </w:rPr>
      </w:pPr>
      <w:r>
        <w:rPr>
          <w:lang w:eastAsia="nl-NL"/>
        </w:rPr>
        <w:t>Namens het college van burgemeester en schepenen</w:t>
      </w:r>
    </w:p>
    <w:p w14:paraId="59E4AB40" w14:textId="77777777" w:rsidR="002216DA" w:rsidRDefault="002216DA" w:rsidP="002216DA"/>
    <w:p w14:paraId="348AACCA" w14:textId="77777777" w:rsidR="002216DA" w:rsidRDefault="002216DA" w:rsidP="002216DA"/>
    <w:p w14:paraId="4713827F" w14:textId="77777777" w:rsidR="002216DA" w:rsidRDefault="002216DA" w:rsidP="002216DA"/>
    <w:p w14:paraId="5282160E" w14:textId="77777777" w:rsidR="002216DA" w:rsidRDefault="002216DA" w:rsidP="002216DA"/>
    <w:p w14:paraId="639501B5" w14:textId="77777777" w:rsidR="002216DA" w:rsidRDefault="002216DA" w:rsidP="002216DA"/>
    <w:p w14:paraId="666F68CC" w14:textId="77777777" w:rsidR="002216DA" w:rsidRDefault="002216DA" w:rsidP="002216DA"/>
    <w:p w14:paraId="5B145777" w14:textId="77777777" w:rsidR="00F073AB" w:rsidRPr="002F7637" w:rsidRDefault="00F073AB" w:rsidP="002216DA">
      <w:pPr>
        <w:rPr>
          <w:rStyle w:val="Markeerwoord"/>
          <w:color w:val="00AF9D"/>
          <w:shd w:val="clear" w:color="auto" w:fill="auto"/>
        </w:rPr>
      </w:pPr>
    </w:p>
    <w:sectPr w:rsidR="00F073AB" w:rsidRPr="002F7637" w:rsidSect="00556701">
      <w:footerReference w:type="default" r:id="rId14"/>
      <w:pgSz w:w="11907" w:h="16840" w:code="9"/>
      <w:pgMar w:top="1531" w:right="1701" w:bottom="1531" w:left="1701" w:header="1304" w:footer="624" w:gutter="0"/>
      <w:pgNumType w:chapStyle="1" w:chapSep="period"/>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FB2C" w14:textId="77777777" w:rsidR="00556701" w:rsidRDefault="00556701" w:rsidP="002216DA">
      <w:r>
        <w:separator/>
      </w:r>
    </w:p>
  </w:endnote>
  <w:endnote w:type="continuationSeparator" w:id="0">
    <w:p w14:paraId="4B8267F9" w14:textId="77777777" w:rsidR="00556701" w:rsidRDefault="00556701" w:rsidP="002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imes New Roman (Hoofdtekst CS)">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5C1C" w14:textId="3C4D4337" w:rsidR="001077E0" w:rsidRPr="00D60ECC" w:rsidRDefault="00335C89" w:rsidP="002216DA">
    <w:pPr>
      <w:pStyle w:val="Voetteksttitelpagina"/>
    </w:pPr>
    <w:r>
      <w:rPr>
        <w:noProof/>
        <w:lang w:val="nl-NL" w:eastAsia="nl-NL"/>
      </w:rPr>
      <w:drawing>
        <wp:anchor distT="0" distB="0" distL="114300" distR="114300" simplePos="0" relativeHeight="251664384" behindDoc="1" locked="1" layoutInCell="1" allowOverlap="1" wp14:anchorId="1036761D" wp14:editId="145DEE96">
          <wp:simplePos x="0" y="0"/>
          <wp:positionH relativeFrom="page">
            <wp:posOffset>1007745</wp:posOffset>
          </wp:positionH>
          <wp:positionV relativeFrom="paragraph">
            <wp:posOffset>-194945</wp:posOffset>
          </wp:positionV>
          <wp:extent cx="255905" cy="445135"/>
          <wp:effectExtent l="0" t="0" r="0" b="0"/>
          <wp:wrapNone/>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ECC" w:rsidRPr="009619A4">
      <w:t xml:space="preserve"> </w:t>
    </w:r>
    <w:r w:rsidR="00AE2ECF">
      <w:rPr>
        <w:rStyle w:val="Voettekstseparator"/>
      </w:rPr>
      <w:t>Besluit college van burgemeester en schepenen</w:t>
    </w:r>
    <w:r w:rsidR="00D60ECC" w:rsidRPr="009619A4">
      <w:tab/>
    </w:r>
    <w:r w:rsidR="00D60ECC" w:rsidRPr="009619A4">
      <w:rPr>
        <w:rStyle w:val="Voettekstaccent"/>
      </w:rPr>
      <w:fldChar w:fldCharType="begin"/>
    </w:r>
    <w:r w:rsidR="00D60ECC" w:rsidRPr="009619A4">
      <w:rPr>
        <w:rStyle w:val="Voettekstaccent"/>
      </w:rPr>
      <w:instrText xml:space="preserve"> PAGE   \* MERGEFORMAT </w:instrText>
    </w:r>
    <w:r w:rsidR="00D60ECC" w:rsidRPr="009619A4">
      <w:rPr>
        <w:rStyle w:val="Voettekstaccent"/>
      </w:rPr>
      <w:fldChar w:fldCharType="separate"/>
    </w:r>
    <w:r w:rsidR="00D60ECC">
      <w:rPr>
        <w:rStyle w:val="Voettekstaccent"/>
      </w:rPr>
      <w:t>1</w:t>
    </w:r>
    <w:r w:rsidR="00D60ECC" w:rsidRPr="009619A4">
      <w:rPr>
        <w:rStyle w:val="Voettekstaccent"/>
      </w:rPr>
      <w:fldChar w:fldCharType="end"/>
    </w:r>
    <w:r w:rsidR="00D60ECC" w:rsidRPr="00B81057">
      <w:t xml:space="preserve">  </w:t>
    </w:r>
    <w:r w:rsidR="00D60ECC" w:rsidRPr="00672830">
      <w:rPr>
        <w:color w:val="E93C22"/>
      </w:rPr>
      <w:t xml:space="preserve">• </w:t>
    </w:r>
    <w:r w:rsidR="00D60ECC" w:rsidRPr="00172E38">
      <w:t xml:space="preserve"> </w:t>
    </w:r>
    <w:r w:rsidR="00D60ECC" w:rsidRPr="0028136A">
      <w:rPr>
        <w:rStyle w:val="Voettekstaccent"/>
      </w:rPr>
      <w:fldChar w:fldCharType="begin"/>
    </w:r>
    <w:r w:rsidR="00D60ECC" w:rsidRPr="0028136A">
      <w:rPr>
        <w:rStyle w:val="Voettekstaccent"/>
      </w:rPr>
      <w:instrText xml:space="preserve"> NUMPAGES  </w:instrText>
    </w:r>
    <w:r w:rsidR="00D60ECC" w:rsidRPr="0028136A">
      <w:rPr>
        <w:rStyle w:val="Voettekstaccent"/>
      </w:rPr>
      <w:fldChar w:fldCharType="separate"/>
    </w:r>
    <w:r w:rsidR="00D60ECC">
      <w:rPr>
        <w:rStyle w:val="Voettekstaccent"/>
      </w:rPr>
      <w:t>1</w:t>
    </w:r>
    <w:r w:rsidR="00D60ECC" w:rsidRPr="0028136A">
      <w:rPr>
        <w:rStyle w:val="Voettekstaccent"/>
      </w:rPr>
      <w:fldChar w:fldCharType="end"/>
    </w:r>
  </w:p>
  <w:p w14:paraId="19CF5E50" w14:textId="77777777" w:rsidR="0017423A" w:rsidRDefault="0017423A" w:rsidP="00221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882D0" w14:textId="77777777" w:rsidR="00556701" w:rsidRDefault="00556701" w:rsidP="002216DA"/>
  </w:footnote>
  <w:footnote w:type="continuationSeparator" w:id="0">
    <w:p w14:paraId="4D98B326" w14:textId="77777777" w:rsidR="00556701" w:rsidRDefault="00556701" w:rsidP="0022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58AD9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477C9"/>
    <w:multiLevelType w:val="multilevel"/>
    <w:tmpl w:val="ECBC9B9A"/>
    <w:numStyleLink w:val="LIJSTOPSOMMINGBataljong"/>
  </w:abstractNum>
  <w:abstractNum w:abstractNumId="2" w15:restartNumberingAfterBreak="0">
    <w:nsid w:val="0F9B6DD1"/>
    <w:multiLevelType w:val="multilevel"/>
    <w:tmpl w:val="941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076B5"/>
    <w:multiLevelType w:val="multilevel"/>
    <w:tmpl w:val="F236926E"/>
    <w:styleLink w:val="MARKEERBULLETBataljong"/>
    <w:lvl w:ilvl="0">
      <w:start w:val="1"/>
      <w:numFmt w:val="bullet"/>
      <w:pStyle w:val="Markeerblokopsomming"/>
      <w:lvlText w:val="•"/>
      <w:lvlJc w:val="left"/>
      <w:pPr>
        <w:ind w:left="403" w:hanging="227"/>
      </w:pPr>
      <w:rPr>
        <w:rFonts w:ascii="Helvetica" w:hAnsi="Helvetica" w:hint="default"/>
        <w:color w:val="DA291C"/>
      </w:rPr>
    </w:lvl>
    <w:lvl w:ilvl="1">
      <w:start w:val="1"/>
      <w:numFmt w:val="bullet"/>
      <w:lvlText w:val="o"/>
      <w:lvlJc w:val="left"/>
      <w:pPr>
        <w:ind w:left="1672" w:hanging="360"/>
      </w:pPr>
      <w:rPr>
        <w:rFonts w:ascii="Courier New" w:hAnsi="Courier New" w:cs="Courier New" w:hint="default"/>
      </w:rPr>
    </w:lvl>
    <w:lvl w:ilvl="2">
      <w:start w:val="1"/>
      <w:numFmt w:val="bullet"/>
      <w:lvlText w:val=""/>
      <w:lvlJc w:val="left"/>
      <w:pPr>
        <w:ind w:left="2392" w:hanging="360"/>
      </w:pPr>
      <w:rPr>
        <w:rFonts w:ascii="Wingdings" w:hAnsi="Wingdings" w:hint="default"/>
      </w:rPr>
    </w:lvl>
    <w:lvl w:ilvl="3">
      <w:start w:val="1"/>
      <w:numFmt w:val="bullet"/>
      <w:lvlText w:val=""/>
      <w:lvlJc w:val="left"/>
      <w:pPr>
        <w:ind w:left="3112" w:hanging="360"/>
      </w:pPr>
      <w:rPr>
        <w:rFonts w:ascii="Symbol" w:hAnsi="Symbol" w:hint="default"/>
      </w:rPr>
    </w:lvl>
    <w:lvl w:ilvl="4">
      <w:start w:val="1"/>
      <w:numFmt w:val="bullet"/>
      <w:lvlText w:val="o"/>
      <w:lvlJc w:val="left"/>
      <w:pPr>
        <w:ind w:left="3832" w:hanging="360"/>
      </w:pPr>
      <w:rPr>
        <w:rFonts w:ascii="Courier New" w:hAnsi="Courier New" w:cs="Courier New" w:hint="default"/>
      </w:rPr>
    </w:lvl>
    <w:lvl w:ilvl="5">
      <w:start w:val="1"/>
      <w:numFmt w:val="bullet"/>
      <w:lvlText w:val=""/>
      <w:lvlJc w:val="left"/>
      <w:pPr>
        <w:ind w:left="4552" w:hanging="360"/>
      </w:pPr>
      <w:rPr>
        <w:rFonts w:ascii="Wingdings" w:hAnsi="Wingdings" w:hint="default"/>
      </w:rPr>
    </w:lvl>
    <w:lvl w:ilvl="6">
      <w:start w:val="1"/>
      <w:numFmt w:val="bullet"/>
      <w:lvlText w:val=""/>
      <w:lvlJc w:val="left"/>
      <w:pPr>
        <w:ind w:left="5272" w:hanging="360"/>
      </w:pPr>
      <w:rPr>
        <w:rFonts w:ascii="Symbol" w:hAnsi="Symbol" w:hint="default"/>
      </w:rPr>
    </w:lvl>
    <w:lvl w:ilvl="7">
      <w:start w:val="1"/>
      <w:numFmt w:val="bullet"/>
      <w:lvlText w:val="o"/>
      <w:lvlJc w:val="left"/>
      <w:pPr>
        <w:ind w:left="5992" w:hanging="360"/>
      </w:pPr>
      <w:rPr>
        <w:rFonts w:ascii="Courier New" w:hAnsi="Courier New" w:cs="Courier New" w:hint="default"/>
      </w:rPr>
    </w:lvl>
    <w:lvl w:ilvl="8">
      <w:start w:val="1"/>
      <w:numFmt w:val="bullet"/>
      <w:lvlText w:val=""/>
      <w:lvlJc w:val="left"/>
      <w:pPr>
        <w:ind w:left="6712" w:hanging="360"/>
      </w:pPr>
      <w:rPr>
        <w:rFonts w:ascii="Wingdings" w:hAnsi="Wingdings" w:hint="default"/>
      </w:rPr>
    </w:lvl>
  </w:abstractNum>
  <w:abstractNum w:abstractNumId="4" w15:restartNumberingAfterBreak="0">
    <w:nsid w:val="18715135"/>
    <w:multiLevelType w:val="multilevel"/>
    <w:tmpl w:val="ECBC9B9A"/>
    <w:styleLink w:val="LIJSTOPSOMMINGBataljong"/>
    <w:lvl w:ilvl="0">
      <w:start w:val="1"/>
      <w:numFmt w:val="bullet"/>
      <w:pStyle w:val="Lijstopsomming"/>
      <w:lvlText w:val="•"/>
      <w:lvlJc w:val="left"/>
      <w:pPr>
        <w:ind w:left="170" w:hanging="170"/>
      </w:pPr>
      <w:rPr>
        <w:rFonts w:ascii="Helvetica" w:hAnsi="Helvetica" w:hint="default"/>
        <w:color w:val="DA291C"/>
      </w:rPr>
    </w:lvl>
    <w:lvl w:ilvl="1">
      <w:start w:val="1"/>
      <w:numFmt w:val="bullet"/>
      <w:lvlText w:val="→"/>
      <w:lvlJc w:val="left"/>
      <w:pPr>
        <w:ind w:left="397" w:hanging="227"/>
      </w:pPr>
      <w:rPr>
        <w:rFonts w:ascii="Helvetica" w:hAnsi="Helvetica" w:hint="default"/>
        <w:color w:val="00BAAB"/>
      </w:rPr>
    </w:lvl>
    <w:lvl w:ilvl="2">
      <w:start w:val="1"/>
      <w:numFmt w:val="bullet"/>
      <w:lvlText w:val="*"/>
      <w:lvlJc w:val="left"/>
      <w:pPr>
        <w:ind w:left="567" w:hanging="170"/>
      </w:pPr>
      <w:rPr>
        <w:rFonts w:ascii="Helvetica" w:hAnsi="Helvetica" w:hint="default"/>
        <w:color w:val="DA291C"/>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5" w15:restartNumberingAfterBreak="0">
    <w:nsid w:val="18F46D2D"/>
    <w:multiLevelType w:val="multilevel"/>
    <w:tmpl w:val="ECBC9B9A"/>
    <w:numStyleLink w:val="LIJSTOPSOMMINGBataljong"/>
  </w:abstractNum>
  <w:abstractNum w:abstractNumId="6" w15:restartNumberingAfterBreak="0">
    <w:nsid w:val="19D669D6"/>
    <w:multiLevelType w:val="multilevel"/>
    <w:tmpl w:val="E1E47842"/>
    <w:numStyleLink w:val="LIJSTNUMMERBataljong"/>
  </w:abstractNum>
  <w:abstractNum w:abstractNumId="7" w15:restartNumberingAfterBreak="0">
    <w:nsid w:val="22321736"/>
    <w:multiLevelType w:val="multilevel"/>
    <w:tmpl w:val="0ED2F366"/>
    <w:styleLink w:val="MARKEERNUMVVJ"/>
    <w:lvl w:ilvl="0">
      <w:start w:val="1"/>
      <w:numFmt w:val="decimal"/>
      <w:lvlText w:val="%1."/>
      <w:lvlJc w:val="left"/>
      <w:pPr>
        <w:ind w:left="403" w:hanging="227"/>
      </w:pPr>
      <w:rPr>
        <w:rFonts w:ascii="Calibri" w:hAnsi="Calibri" w:hint="default"/>
        <w:b/>
        <w:i w:val="0"/>
        <w:color w:val="D4A465"/>
        <w:sz w:val="14"/>
      </w:rPr>
    </w:lvl>
    <w:lvl w:ilvl="1">
      <w:start w:val="1"/>
      <w:numFmt w:val="lowerLetter"/>
      <w:lvlText w:val="%2."/>
      <w:lvlJc w:val="left"/>
      <w:pPr>
        <w:ind w:left="1672" w:hanging="360"/>
      </w:pPr>
      <w:rPr>
        <w:rFonts w:hint="default"/>
      </w:rPr>
    </w:lvl>
    <w:lvl w:ilvl="2">
      <w:start w:val="1"/>
      <w:numFmt w:val="lowerRoman"/>
      <w:lvlText w:val="%3."/>
      <w:lvlJc w:val="right"/>
      <w:pPr>
        <w:ind w:left="2392" w:hanging="180"/>
      </w:pPr>
      <w:rPr>
        <w:rFonts w:hint="default"/>
      </w:rPr>
    </w:lvl>
    <w:lvl w:ilvl="3">
      <w:start w:val="1"/>
      <w:numFmt w:val="decimal"/>
      <w:lvlText w:val="%4."/>
      <w:lvlJc w:val="left"/>
      <w:pPr>
        <w:ind w:left="3112" w:hanging="360"/>
      </w:pPr>
      <w:rPr>
        <w:rFonts w:hint="default"/>
      </w:rPr>
    </w:lvl>
    <w:lvl w:ilvl="4">
      <w:start w:val="1"/>
      <w:numFmt w:val="lowerLetter"/>
      <w:lvlText w:val="%5."/>
      <w:lvlJc w:val="left"/>
      <w:pPr>
        <w:ind w:left="3832" w:hanging="360"/>
      </w:pPr>
      <w:rPr>
        <w:rFonts w:hint="default"/>
      </w:rPr>
    </w:lvl>
    <w:lvl w:ilvl="5">
      <w:start w:val="1"/>
      <w:numFmt w:val="lowerRoman"/>
      <w:lvlText w:val="%6."/>
      <w:lvlJc w:val="right"/>
      <w:pPr>
        <w:ind w:left="4552" w:hanging="180"/>
      </w:pPr>
      <w:rPr>
        <w:rFonts w:hint="default"/>
      </w:rPr>
    </w:lvl>
    <w:lvl w:ilvl="6">
      <w:start w:val="1"/>
      <w:numFmt w:val="decimal"/>
      <w:lvlText w:val="%7."/>
      <w:lvlJc w:val="left"/>
      <w:pPr>
        <w:ind w:left="5272" w:hanging="360"/>
      </w:pPr>
      <w:rPr>
        <w:rFonts w:hint="default"/>
      </w:rPr>
    </w:lvl>
    <w:lvl w:ilvl="7">
      <w:start w:val="1"/>
      <w:numFmt w:val="lowerLetter"/>
      <w:lvlText w:val="%8."/>
      <w:lvlJc w:val="left"/>
      <w:pPr>
        <w:ind w:left="5992" w:hanging="360"/>
      </w:pPr>
      <w:rPr>
        <w:rFonts w:hint="default"/>
      </w:rPr>
    </w:lvl>
    <w:lvl w:ilvl="8">
      <w:start w:val="1"/>
      <w:numFmt w:val="lowerRoman"/>
      <w:lvlText w:val="%9."/>
      <w:lvlJc w:val="right"/>
      <w:pPr>
        <w:ind w:left="6712" w:hanging="180"/>
      </w:pPr>
      <w:rPr>
        <w:rFonts w:hint="default"/>
      </w:rPr>
    </w:lvl>
  </w:abstractNum>
  <w:abstractNum w:abstractNumId="8" w15:restartNumberingAfterBreak="0">
    <w:nsid w:val="2855092E"/>
    <w:multiLevelType w:val="multilevel"/>
    <w:tmpl w:val="ECBC9B9A"/>
    <w:name w:val="test"/>
    <w:numStyleLink w:val="LIJSTOPSOMMINGBataljong"/>
  </w:abstractNum>
  <w:abstractNum w:abstractNumId="9" w15:restartNumberingAfterBreak="0">
    <w:nsid w:val="2A843D43"/>
    <w:multiLevelType w:val="multilevel"/>
    <w:tmpl w:val="E1E47842"/>
    <w:styleLink w:val="LIJSTNUMMERBataljong"/>
    <w:lvl w:ilvl="0">
      <w:start w:val="1"/>
      <w:numFmt w:val="decimal"/>
      <w:pStyle w:val="Markeerbloknummer"/>
      <w:lvlText w:val="%1."/>
      <w:lvlJc w:val="left"/>
      <w:pPr>
        <w:ind w:left="227" w:hanging="227"/>
      </w:pPr>
      <w:rPr>
        <w:rFonts w:ascii="Helvetica" w:hAnsi="Helvetica" w:hint="default"/>
        <w:b/>
        <w:i w:val="0"/>
        <w:color w:val="DA291C"/>
        <w:sz w:val="14"/>
      </w:rPr>
    </w:lvl>
    <w:lvl w:ilvl="1">
      <w:start w:val="1"/>
      <w:numFmt w:val="decimal"/>
      <w:pStyle w:val="Lijstnummer2"/>
      <w:lvlText w:val="%2."/>
      <w:lvlJc w:val="left"/>
      <w:pPr>
        <w:ind w:left="454" w:hanging="227"/>
      </w:pPr>
      <w:rPr>
        <w:rFonts w:ascii="Helvetica" w:hAnsi="Helvetica" w:hint="default"/>
        <w:b/>
        <w:i w:val="0"/>
        <w:color w:val="00BAAB"/>
        <w:sz w:val="14"/>
      </w:rPr>
    </w:lvl>
    <w:lvl w:ilvl="2">
      <w:start w:val="1"/>
      <w:numFmt w:val="decimal"/>
      <w:pStyle w:val="Lijstnummer3"/>
      <w:lvlText w:val="%3."/>
      <w:lvlJc w:val="left"/>
      <w:pPr>
        <w:ind w:left="681" w:hanging="227"/>
      </w:pPr>
      <w:rPr>
        <w:rFonts w:ascii="Helvetica" w:hAnsi="Helvetica" w:hint="default"/>
        <w:b/>
        <w:i w:val="0"/>
        <w:color w:val="DA291C"/>
        <w:sz w:val="14"/>
      </w:rPr>
    </w:lvl>
    <w:lvl w:ilvl="3">
      <w:start w:val="1"/>
      <w:numFmt w:val="decimal"/>
      <w:lvlText w:val="(%4)"/>
      <w:lvlJc w:val="left"/>
      <w:pPr>
        <w:ind w:left="908" w:hanging="227"/>
      </w:pPr>
      <w:rPr>
        <w:rFonts w:ascii="Helvetica" w:hAnsi="Helvetica" w:hint="default"/>
        <w:color w:val="000000" w:themeColor="text1"/>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0" w15:restartNumberingAfterBreak="0">
    <w:nsid w:val="2D221AFC"/>
    <w:multiLevelType w:val="hybridMultilevel"/>
    <w:tmpl w:val="C8584E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79245F"/>
    <w:multiLevelType w:val="hybridMultilevel"/>
    <w:tmpl w:val="0BA88C36"/>
    <w:lvl w:ilvl="0" w:tplc="D2DE3346">
      <w:start w:val="1"/>
      <w:numFmt w:val="bullet"/>
      <w:pStyle w:val="Lijstopsomming2"/>
      <w:lvlText w:val="→"/>
      <w:lvlJc w:val="left"/>
      <w:pPr>
        <w:ind w:left="1117" w:hanging="360"/>
      </w:pPr>
      <w:rPr>
        <w:rFonts w:ascii="Calibri" w:hAnsi="Calibri"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12" w15:restartNumberingAfterBreak="0">
    <w:nsid w:val="50B2148A"/>
    <w:multiLevelType w:val="multilevel"/>
    <w:tmpl w:val="6BD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625514"/>
    <w:multiLevelType w:val="multilevel"/>
    <w:tmpl w:val="F236926E"/>
    <w:numStyleLink w:val="MARKEERBULLETBataljong"/>
  </w:abstractNum>
  <w:abstractNum w:abstractNumId="14" w15:restartNumberingAfterBreak="0">
    <w:nsid w:val="626169A7"/>
    <w:multiLevelType w:val="multilevel"/>
    <w:tmpl w:val="D48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23668C"/>
    <w:multiLevelType w:val="multilevel"/>
    <w:tmpl w:val="E1E47842"/>
    <w:numStyleLink w:val="LIJSTNUMMERBataljong"/>
  </w:abstractNum>
  <w:abstractNum w:abstractNumId="16" w15:restartNumberingAfterBreak="0">
    <w:nsid w:val="77814FBE"/>
    <w:multiLevelType w:val="hybridMultilevel"/>
    <w:tmpl w:val="8C10AD8C"/>
    <w:lvl w:ilvl="0" w:tplc="7860905C">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0097514">
    <w:abstractNumId w:val="0"/>
  </w:num>
  <w:num w:numId="2" w16cid:durableId="594364853">
    <w:abstractNumId w:val="4"/>
  </w:num>
  <w:num w:numId="3" w16cid:durableId="2011178630">
    <w:abstractNumId w:val="9"/>
  </w:num>
  <w:num w:numId="4" w16cid:durableId="2075426345">
    <w:abstractNumId w:val="7"/>
  </w:num>
  <w:num w:numId="5" w16cid:durableId="1555238169">
    <w:abstractNumId w:val="3"/>
  </w:num>
  <w:num w:numId="6" w16cid:durableId="251354776">
    <w:abstractNumId w:val="5"/>
  </w:num>
  <w:num w:numId="7" w16cid:durableId="57477344">
    <w:abstractNumId w:val="13"/>
  </w:num>
  <w:num w:numId="8" w16cid:durableId="1667320364">
    <w:abstractNumId w:val="1"/>
  </w:num>
  <w:num w:numId="9" w16cid:durableId="346055372">
    <w:abstractNumId w:val="6"/>
  </w:num>
  <w:num w:numId="10" w16cid:durableId="1536694135">
    <w:abstractNumId w:val="15"/>
  </w:num>
  <w:num w:numId="11" w16cid:durableId="2145728175">
    <w:abstractNumId w:val="11"/>
  </w:num>
  <w:num w:numId="12" w16cid:durableId="1009601242">
    <w:abstractNumId w:val="14"/>
  </w:num>
  <w:num w:numId="13" w16cid:durableId="1734111786">
    <w:abstractNumId w:val="2"/>
  </w:num>
  <w:num w:numId="14" w16cid:durableId="1509713890">
    <w:abstractNumId w:val="12"/>
  </w:num>
  <w:num w:numId="15" w16cid:durableId="62528224">
    <w:abstractNumId w:val="16"/>
  </w:num>
  <w:num w:numId="16" w16cid:durableId="973680103">
    <w:abstractNumId w:val="10"/>
  </w:num>
  <w:num w:numId="17" w16cid:durableId="700847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91"/>
    <w:rsid w:val="000005EB"/>
    <w:rsid w:val="00003EAA"/>
    <w:rsid w:val="000068A6"/>
    <w:rsid w:val="00006BF0"/>
    <w:rsid w:val="0001221E"/>
    <w:rsid w:val="000126B4"/>
    <w:rsid w:val="00013FEE"/>
    <w:rsid w:val="00022F66"/>
    <w:rsid w:val="00047335"/>
    <w:rsid w:val="00054616"/>
    <w:rsid w:val="00054837"/>
    <w:rsid w:val="000613C9"/>
    <w:rsid w:val="000619DA"/>
    <w:rsid w:val="00087F3B"/>
    <w:rsid w:val="000A7435"/>
    <w:rsid w:val="000B2687"/>
    <w:rsid w:val="000C1991"/>
    <w:rsid w:val="000C52C1"/>
    <w:rsid w:val="000D1D37"/>
    <w:rsid w:val="000E6348"/>
    <w:rsid w:val="000E7553"/>
    <w:rsid w:val="000F4959"/>
    <w:rsid w:val="000F6908"/>
    <w:rsid w:val="000F7F34"/>
    <w:rsid w:val="00100C06"/>
    <w:rsid w:val="001040F6"/>
    <w:rsid w:val="001077E0"/>
    <w:rsid w:val="00107E84"/>
    <w:rsid w:val="00112673"/>
    <w:rsid w:val="00112D4F"/>
    <w:rsid w:val="00146BBD"/>
    <w:rsid w:val="0017056A"/>
    <w:rsid w:val="00172E38"/>
    <w:rsid w:val="0017423A"/>
    <w:rsid w:val="001747BD"/>
    <w:rsid w:val="00176F2F"/>
    <w:rsid w:val="00191208"/>
    <w:rsid w:val="00194FB7"/>
    <w:rsid w:val="001A7889"/>
    <w:rsid w:val="001C2579"/>
    <w:rsid w:val="001D64D1"/>
    <w:rsid w:val="001E42EA"/>
    <w:rsid w:val="001E699E"/>
    <w:rsid w:val="001F1340"/>
    <w:rsid w:val="001F77DD"/>
    <w:rsid w:val="002010AE"/>
    <w:rsid w:val="00211F04"/>
    <w:rsid w:val="002216DA"/>
    <w:rsid w:val="0022371B"/>
    <w:rsid w:val="00224C39"/>
    <w:rsid w:val="00237652"/>
    <w:rsid w:val="00250D70"/>
    <w:rsid w:val="0025518C"/>
    <w:rsid w:val="00261B01"/>
    <w:rsid w:val="00261DDE"/>
    <w:rsid w:val="00280BD1"/>
    <w:rsid w:val="0028136A"/>
    <w:rsid w:val="00295DD0"/>
    <w:rsid w:val="002A75B3"/>
    <w:rsid w:val="002B77B6"/>
    <w:rsid w:val="002D0D29"/>
    <w:rsid w:val="002D5316"/>
    <w:rsid w:val="002D538E"/>
    <w:rsid w:val="002D74B2"/>
    <w:rsid w:val="002E48DF"/>
    <w:rsid w:val="002F7637"/>
    <w:rsid w:val="003056A1"/>
    <w:rsid w:val="00330E8B"/>
    <w:rsid w:val="00335C89"/>
    <w:rsid w:val="0034431A"/>
    <w:rsid w:val="00367146"/>
    <w:rsid w:val="0037583A"/>
    <w:rsid w:val="003759E9"/>
    <w:rsid w:val="00393513"/>
    <w:rsid w:val="003B6543"/>
    <w:rsid w:val="003D0032"/>
    <w:rsid w:val="003E2F64"/>
    <w:rsid w:val="003E3F15"/>
    <w:rsid w:val="003F1099"/>
    <w:rsid w:val="003F34A5"/>
    <w:rsid w:val="003F68B4"/>
    <w:rsid w:val="00410FBE"/>
    <w:rsid w:val="0041265D"/>
    <w:rsid w:val="00422280"/>
    <w:rsid w:val="004230A8"/>
    <w:rsid w:val="00440D34"/>
    <w:rsid w:val="00441EA6"/>
    <w:rsid w:val="00451E2D"/>
    <w:rsid w:val="00457D1D"/>
    <w:rsid w:val="0046362A"/>
    <w:rsid w:val="004727A2"/>
    <w:rsid w:val="00474617"/>
    <w:rsid w:val="00476CA2"/>
    <w:rsid w:val="004877CA"/>
    <w:rsid w:val="00490378"/>
    <w:rsid w:val="004A6156"/>
    <w:rsid w:val="004C6476"/>
    <w:rsid w:val="004D406D"/>
    <w:rsid w:val="004F34EF"/>
    <w:rsid w:val="004F3756"/>
    <w:rsid w:val="004F3F38"/>
    <w:rsid w:val="00507D01"/>
    <w:rsid w:val="0051171F"/>
    <w:rsid w:val="00524B68"/>
    <w:rsid w:val="005269A3"/>
    <w:rsid w:val="005314CD"/>
    <w:rsid w:val="005435F5"/>
    <w:rsid w:val="005472CF"/>
    <w:rsid w:val="00556701"/>
    <w:rsid w:val="00564F88"/>
    <w:rsid w:val="005652AB"/>
    <w:rsid w:val="00571536"/>
    <w:rsid w:val="00576E7C"/>
    <w:rsid w:val="00580CC4"/>
    <w:rsid w:val="00581C79"/>
    <w:rsid w:val="00597A54"/>
    <w:rsid w:val="005A3599"/>
    <w:rsid w:val="005A3E26"/>
    <w:rsid w:val="005A7432"/>
    <w:rsid w:val="005B3B8F"/>
    <w:rsid w:val="005C3F96"/>
    <w:rsid w:val="005D6DDF"/>
    <w:rsid w:val="005E4010"/>
    <w:rsid w:val="005E4BBB"/>
    <w:rsid w:val="005F0390"/>
    <w:rsid w:val="005F266B"/>
    <w:rsid w:val="00600A28"/>
    <w:rsid w:val="00602982"/>
    <w:rsid w:val="006103EE"/>
    <w:rsid w:val="006137A2"/>
    <w:rsid w:val="00622A6E"/>
    <w:rsid w:val="00636436"/>
    <w:rsid w:val="00643956"/>
    <w:rsid w:val="00650A6F"/>
    <w:rsid w:val="00652C6B"/>
    <w:rsid w:val="00654C26"/>
    <w:rsid w:val="006557EB"/>
    <w:rsid w:val="00672830"/>
    <w:rsid w:val="0067418E"/>
    <w:rsid w:val="00690325"/>
    <w:rsid w:val="00692829"/>
    <w:rsid w:val="006B023F"/>
    <w:rsid w:val="006C0F3F"/>
    <w:rsid w:val="006C4F8B"/>
    <w:rsid w:val="006C77ED"/>
    <w:rsid w:val="006E7DEF"/>
    <w:rsid w:val="006F1184"/>
    <w:rsid w:val="006F2124"/>
    <w:rsid w:val="006F58E8"/>
    <w:rsid w:val="0070588C"/>
    <w:rsid w:val="00724DF0"/>
    <w:rsid w:val="00732A54"/>
    <w:rsid w:val="007420EF"/>
    <w:rsid w:val="00753512"/>
    <w:rsid w:val="00754E5C"/>
    <w:rsid w:val="0076478D"/>
    <w:rsid w:val="00766958"/>
    <w:rsid w:val="00782318"/>
    <w:rsid w:val="007A6C2F"/>
    <w:rsid w:val="007B01DD"/>
    <w:rsid w:val="007B32B8"/>
    <w:rsid w:val="007B73FB"/>
    <w:rsid w:val="007C7066"/>
    <w:rsid w:val="007D6582"/>
    <w:rsid w:val="007E0ECA"/>
    <w:rsid w:val="007E2F10"/>
    <w:rsid w:val="007E6A7B"/>
    <w:rsid w:val="007F4829"/>
    <w:rsid w:val="00801D14"/>
    <w:rsid w:val="008021AE"/>
    <w:rsid w:val="0081296B"/>
    <w:rsid w:val="00815697"/>
    <w:rsid w:val="00823E9F"/>
    <w:rsid w:val="00840D34"/>
    <w:rsid w:val="00843C02"/>
    <w:rsid w:val="008526A6"/>
    <w:rsid w:val="0085457B"/>
    <w:rsid w:val="00857561"/>
    <w:rsid w:val="00861926"/>
    <w:rsid w:val="00863C2F"/>
    <w:rsid w:val="00876B13"/>
    <w:rsid w:val="00896DDF"/>
    <w:rsid w:val="008B0370"/>
    <w:rsid w:val="008B119A"/>
    <w:rsid w:val="008B18F5"/>
    <w:rsid w:val="008B4976"/>
    <w:rsid w:val="008C0725"/>
    <w:rsid w:val="008C25BC"/>
    <w:rsid w:val="008C2779"/>
    <w:rsid w:val="008C4539"/>
    <w:rsid w:val="008D29E4"/>
    <w:rsid w:val="008E1C7B"/>
    <w:rsid w:val="008E391B"/>
    <w:rsid w:val="008E7BC7"/>
    <w:rsid w:val="008F1A9D"/>
    <w:rsid w:val="008F1B48"/>
    <w:rsid w:val="008F5D44"/>
    <w:rsid w:val="00904272"/>
    <w:rsid w:val="00906B89"/>
    <w:rsid w:val="00907CAE"/>
    <w:rsid w:val="009230B9"/>
    <w:rsid w:val="009271FF"/>
    <w:rsid w:val="00931F95"/>
    <w:rsid w:val="00944F09"/>
    <w:rsid w:val="009476CC"/>
    <w:rsid w:val="00954333"/>
    <w:rsid w:val="009619A4"/>
    <w:rsid w:val="009742FB"/>
    <w:rsid w:val="00976401"/>
    <w:rsid w:val="009767F1"/>
    <w:rsid w:val="00977595"/>
    <w:rsid w:val="00980B11"/>
    <w:rsid w:val="00983CFD"/>
    <w:rsid w:val="00991D84"/>
    <w:rsid w:val="009A3444"/>
    <w:rsid w:val="009A3794"/>
    <w:rsid w:val="009A3B6B"/>
    <w:rsid w:val="009A6DD4"/>
    <w:rsid w:val="009B29EE"/>
    <w:rsid w:val="009C06EA"/>
    <w:rsid w:val="009C0AEE"/>
    <w:rsid w:val="009C2ABE"/>
    <w:rsid w:val="009C7B13"/>
    <w:rsid w:val="009D009D"/>
    <w:rsid w:val="009D07FD"/>
    <w:rsid w:val="009D2C8E"/>
    <w:rsid w:val="009F1536"/>
    <w:rsid w:val="009F3F46"/>
    <w:rsid w:val="00A069D7"/>
    <w:rsid w:val="00A101FC"/>
    <w:rsid w:val="00A10533"/>
    <w:rsid w:val="00A1549F"/>
    <w:rsid w:val="00A17C67"/>
    <w:rsid w:val="00A4016C"/>
    <w:rsid w:val="00A50822"/>
    <w:rsid w:val="00A52DE0"/>
    <w:rsid w:val="00A53582"/>
    <w:rsid w:val="00A73FF7"/>
    <w:rsid w:val="00A748C2"/>
    <w:rsid w:val="00A777D7"/>
    <w:rsid w:val="00A8262F"/>
    <w:rsid w:val="00A959E0"/>
    <w:rsid w:val="00AA3037"/>
    <w:rsid w:val="00AB2E2F"/>
    <w:rsid w:val="00AD0092"/>
    <w:rsid w:val="00AD63D2"/>
    <w:rsid w:val="00AE2ECF"/>
    <w:rsid w:val="00AF2C0C"/>
    <w:rsid w:val="00B063BA"/>
    <w:rsid w:val="00B1083A"/>
    <w:rsid w:val="00B144CF"/>
    <w:rsid w:val="00B2187E"/>
    <w:rsid w:val="00B25110"/>
    <w:rsid w:val="00B25BCA"/>
    <w:rsid w:val="00B33BB0"/>
    <w:rsid w:val="00B35755"/>
    <w:rsid w:val="00B43155"/>
    <w:rsid w:val="00B75B9C"/>
    <w:rsid w:val="00B81057"/>
    <w:rsid w:val="00B84B64"/>
    <w:rsid w:val="00B90422"/>
    <w:rsid w:val="00B91229"/>
    <w:rsid w:val="00B927DB"/>
    <w:rsid w:val="00B941D7"/>
    <w:rsid w:val="00BA141B"/>
    <w:rsid w:val="00BA4523"/>
    <w:rsid w:val="00BA4F35"/>
    <w:rsid w:val="00BB17CC"/>
    <w:rsid w:val="00BB4C70"/>
    <w:rsid w:val="00BB62E9"/>
    <w:rsid w:val="00BC0BFB"/>
    <w:rsid w:val="00BC4337"/>
    <w:rsid w:val="00BC4B16"/>
    <w:rsid w:val="00BC4E65"/>
    <w:rsid w:val="00BD0B72"/>
    <w:rsid w:val="00BE0114"/>
    <w:rsid w:val="00BE35C8"/>
    <w:rsid w:val="00BE3B04"/>
    <w:rsid w:val="00BF1FBC"/>
    <w:rsid w:val="00BF7409"/>
    <w:rsid w:val="00C004B5"/>
    <w:rsid w:val="00C13979"/>
    <w:rsid w:val="00C174B8"/>
    <w:rsid w:val="00C23C9F"/>
    <w:rsid w:val="00C32DDF"/>
    <w:rsid w:val="00C3559A"/>
    <w:rsid w:val="00C35EC9"/>
    <w:rsid w:val="00C50E78"/>
    <w:rsid w:val="00C563AA"/>
    <w:rsid w:val="00C82F31"/>
    <w:rsid w:val="00C83A56"/>
    <w:rsid w:val="00C86676"/>
    <w:rsid w:val="00C97183"/>
    <w:rsid w:val="00CA56A6"/>
    <w:rsid w:val="00CB54C1"/>
    <w:rsid w:val="00CC49D3"/>
    <w:rsid w:val="00CC7E26"/>
    <w:rsid w:val="00CD3782"/>
    <w:rsid w:val="00CD59CE"/>
    <w:rsid w:val="00CD62BF"/>
    <w:rsid w:val="00CD7F69"/>
    <w:rsid w:val="00CE190C"/>
    <w:rsid w:val="00CE66C8"/>
    <w:rsid w:val="00CF7880"/>
    <w:rsid w:val="00D0512C"/>
    <w:rsid w:val="00D13DFE"/>
    <w:rsid w:val="00D228CA"/>
    <w:rsid w:val="00D260DC"/>
    <w:rsid w:val="00D308C1"/>
    <w:rsid w:val="00D33770"/>
    <w:rsid w:val="00D417BA"/>
    <w:rsid w:val="00D468CF"/>
    <w:rsid w:val="00D54C04"/>
    <w:rsid w:val="00D571D9"/>
    <w:rsid w:val="00D60279"/>
    <w:rsid w:val="00D60ECC"/>
    <w:rsid w:val="00D70386"/>
    <w:rsid w:val="00D746FD"/>
    <w:rsid w:val="00D75340"/>
    <w:rsid w:val="00D75FBC"/>
    <w:rsid w:val="00D9226F"/>
    <w:rsid w:val="00D92F1A"/>
    <w:rsid w:val="00D97689"/>
    <w:rsid w:val="00DA434F"/>
    <w:rsid w:val="00DB45E5"/>
    <w:rsid w:val="00DB4802"/>
    <w:rsid w:val="00DC2097"/>
    <w:rsid w:val="00DD334A"/>
    <w:rsid w:val="00DE323A"/>
    <w:rsid w:val="00DE4C07"/>
    <w:rsid w:val="00DF5F8B"/>
    <w:rsid w:val="00E01B24"/>
    <w:rsid w:val="00E03AD6"/>
    <w:rsid w:val="00E06B5E"/>
    <w:rsid w:val="00E07C60"/>
    <w:rsid w:val="00E20C89"/>
    <w:rsid w:val="00E301F0"/>
    <w:rsid w:val="00E509FD"/>
    <w:rsid w:val="00E77846"/>
    <w:rsid w:val="00E962DA"/>
    <w:rsid w:val="00EA0AAB"/>
    <w:rsid w:val="00EA2CE6"/>
    <w:rsid w:val="00EB3C8D"/>
    <w:rsid w:val="00EC1243"/>
    <w:rsid w:val="00EC4DA0"/>
    <w:rsid w:val="00EC7371"/>
    <w:rsid w:val="00ED0707"/>
    <w:rsid w:val="00F05D8D"/>
    <w:rsid w:val="00F0697F"/>
    <w:rsid w:val="00F073AB"/>
    <w:rsid w:val="00F131A9"/>
    <w:rsid w:val="00F24B5E"/>
    <w:rsid w:val="00F458CC"/>
    <w:rsid w:val="00F45E32"/>
    <w:rsid w:val="00F53315"/>
    <w:rsid w:val="00F633D6"/>
    <w:rsid w:val="00F70322"/>
    <w:rsid w:val="00F85450"/>
    <w:rsid w:val="00F942E3"/>
    <w:rsid w:val="00FA5495"/>
    <w:rsid w:val="00FA593D"/>
    <w:rsid w:val="00FC0B9B"/>
    <w:rsid w:val="00FC3BD1"/>
    <w:rsid w:val="00FC6C3F"/>
    <w:rsid w:val="00FC7317"/>
    <w:rsid w:val="00FD26F5"/>
    <w:rsid w:val="00FD2C7F"/>
    <w:rsid w:val="00FD303C"/>
    <w:rsid w:val="00FE2674"/>
    <w:rsid w:val="00FF5C40"/>
    <w:rsid w:val="00FF7BC3"/>
    <w:rsid w:val="0554FCF8"/>
    <w:rsid w:val="0E5A8F6B"/>
    <w:rsid w:val="2A783214"/>
    <w:rsid w:val="2AE60678"/>
    <w:rsid w:val="5552F501"/>
    <w:rsid w:val="7709D2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9BB90"/>
  <w15:docId w15:val="{23C2C7BD-5E38-446B-9E3C-B4CC4765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6DA"/>
    <w:pPr>
      <w:spacing w:line="295" w:lineRule="auto"/>
    </w:pPr>
    <w:rPr>
      <w:rFonts w:ascii="Helvetica" w:eastAsiaTheme="minorHAnsi" w:hAnsi="Helvetica" w:cstheme="minorBidi"/>
      <w:spacing w:val="2"/>
      <w:sz w:val="18"/>
      <w:szCs w:val="18"/>
      <w:lang w:eastAsia="en-US"/>
    </w:rPr>
  </w:style>
  <w:style w:type="paragraph" w:styleId="Kop1">
    <w:name w:val="heading 1"/>
    <w:basedOn w:val="Standaard"/>
    <w:next w:val="Standaard"/>
    <w:link w:val="Kop1Char"/>
    <w:uiPriority w:val="2"/>
    <w:qFormat/>
    <w:rsid w:val="002216DA"/>
    <w:pPr>
      <w:keepNext/>
      <w:keepLines/>
      <w:suppressAutoHyphens/>
      <w:spacing w:after="260"/>
      <w:outlineLvl w:val="0"/>
    </w:pPr>
    <w:rPr>
      <w:rFonts w:eastAsia="MS Gothic"/>
      <w:b/>
      <w:bCs/>
      <w:color w:val="E93C22"/>
      <w:spacing w:val="6"/>
      <w:sz w:val="50"/>
      <w:szCs w:val="50"/>
    </w:rPr>
  </w:style>
  <w:style w:type="paragraph" w:styleId="Kop2">
    <w:name w:val="heading 2"/>
    <w:basedOn w:val="Kop1"/>
    <w:next w:val="Standaard"/>
    <w:link w:val="Kop2Char"/>
    <w:uiPriority w:val="2"/>
    <w:qFormat/>
    <w:rsid w:val="00F942E3"/>
    <w:pPr>
      <w:spacing w:before="380" w:after="60" w:line="216" w:lineRule="auto"/>
      <w:outlineLvl w:val="1"/>
    </w:pPr>
    <w:rPr>
      <w:sz w:val="30"/>
    </w:rPr>
  </w:style>
  <w:style w:type="paragraph" w:styleId="Kop3">
    <w:name w:val="heading 3"/>
    <w:basedOn w:val="Kop2"/>
    <w:next w:val="Standaard"/>
    <w:link w:val="Kop3Char"/>
    <w:uiPriority w:val="2"/>
    <w:qFormat/>
    <w:rsid w:val="005D6DDF"/>
    <w:pPr>
      <w:spacing w:before="260" w:after="40" w:line="360" w:lineRule="auto"/>
      <w:outlineLvl w:val="2"/>
    </w:pPr>
    <w:rPr>
      <w:color w:val="00BAA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accent">
    <w:name w:val="Voettekst_accent"/>
    <w:uiPriority w:val="7"/>
    <w:qFormat/>
    <w:rsid w:val="00FA5495"/>
    <w:rPr>
      <w:rFonts w:ascii="Helvetica" w:hAnsi="Helvetica"/>
      <w:b w:val="0"/>
      <w:i w:val="0"/>
      <w:color w:val="00AF9D"/>
      <w:sz w:val="18"/>
      <w:u w:val="none"/>
    </w:rPr>
  </w:style>
  <w:style w:type="character" w:customStyle="1" w:styleId="Markeerwoord">
    <w:name w:val="Markeer (woord)"/>
    <w:uiPriority w:val="3"/>
    <w:qFormat/>
    <w:rsid w:val="00ED0707"/>
    <w:rPr>
      <w:bdr w:val="none" w:sz="0" w:space="0" w:color="auto"/>
      <w:shd w:val="clear" w:color="auto" w:fill="95D5C8"/>
    </w:rPr>
  </w:style>
  <w:style w:type="paragraph" w:customStyle="1" w:styleId="Markeerblok">
    <w:name w:val="Markeer (blok)"/>
    <w:basedOn w:val="Standaard"/>
    <w:uiPriority w:val="4"/>
    <w:qFormat/>
    <w:rsid w:val="00ED0707"/>
    <w:pPr>
      <w:pBdr>
        <w:top w:val="single" w:sz="48" w:space="3" w:color="95D5C8"/>
        <w:left w:val="single" w:sz="48" w:space="2" w:color="95D5C8"/>
        <w:bottom w:val="single" w:sz="48" w:space="0" w:color="95D5C8"/>
        <w:right w:val="single" w:sz="48" w:space="2" w:color="95D5C8"/>
      </w:pBdr>
      <w:shd w:val="clear" w:color="auto" w:fill="95D5C8"/>
      <w:ind w:left="176" w:right="227"/>
      <w:contextualSpacing/>
    </w:pPr>
    <w:rPr>
      <w:i/>
    </w:rPr>
  </w:style>
  <w:style w:type="character" w:customStyle="1" w:styleId="Kop1Char">
    <w:name w:val="Kop 1 Char"/>
    <w:link w:val="Kop1"/>
    <w:uiPriority w:val="2"/>
    <w:rsid w:val="002216DA"/>
    <w:rPr>
      <w:rFonts w:asciiTheme="minorHAnsi" w:eastAsia="MS Gothic" w:hAnsiTheme="minorHAnsi" w:cstheme="minorBidi"/>
      <w:b/>
      <w:bCs/>
      <w:color w:val="E93C22"/>
      <w:spacing w:val="6"/>
      <w:sz w:val="50"/>
      <w:szCs w:val="50"/>
      <w:lang w:eastAsia="en-US"/>
    </w:rPr>
  </w:style>
  <w:style w:type="character" w:customStyle="1" w:styleId="Kop2Char">
    <w:name w:val="Kop 2 Char"/>
    <w:link w:val="Kop2"/>
    <w:uiPriority w:val="2"/>
    <w:rsid w:val="00F70322"/>
    <w:rPr>
      <w:rFonts w:ascii="Calibri" w:eastAsia="MS Gothic" w:hAnsi="Calibri" w:cs="Times New Roman"/>
      <w:b/>
      <w:bCs/>
      <w:color w:val="337AB2"/>
      <w:spacing w:val="6"/>
      <w:sz w:val="30"/>
      <w:szCs w:val="50"/>
    </w:rPr>
  </w:style>
  <w:style w:type="character" w:customStyle="1" w:styleId="Kop3Char">
    <w:name w:val="Kop 3 Char"/>
    <w:link w:val="Kop3"/>
    <w:uiPriority w:val="2"/>
    <w:rsid w:val="005D6DDF"/>
    <w:rPr>
      <w:rFonts w:ascii="Helvetica" w:eastAsia="MS Gothic" w:hAnsi="Helvetica" w:cs="Times New Roman"/>
      <w:b/>
      <w:bCs/>
      <w:color w:val="00BAAB"/>
      <w:spacing w:val="6"/>
      <w:sz w:val="24"/>
      <w:szCs w:val="50"/>
    </w:rPr>
  </w:style>
  <w:style w:type="paragraph" w:styleId="Citaat">
    <w:name w:val="Quote"/>
    <w:basedOn w:val="Standaard"/>
    <w:next w:val="Standaard"/>
    <w:link w:val="CitaatChar"/>
    <w:uiPriority w:val="5"/>
    <w:qFormat/>
    <w:rsid w:val="00ED0707"/>
    <w:pPr>
      <w:spacing w:before="240" w:after="300"/>
      <w:ind w:right="454"/>
      <w:jc w:val="center"/>
    </w:pPr>
    <w:rPr>
      <w:b/>
      <w:i/>
      <w:color w:val="00AF9D"/>
      <w:sz w:val="40"/>
      <w:szCs w:val="40"/>
    </w:rPr>
  </w:style>
  <w:style w:type="character" w:customStyle="1" w:styleId="CitaatChar">
    <w:name w:val="Citaat Char"/>
    <w:link w:val="Citaat"/>
    <w:uiPriority w:val="5"/>
    <w:rsid w:val="00ED0707"/>
    <w:rPr>
      <w:rFonts w:ascii="Helvetica" w:hAnsi="Helvetica"/>
      <w:b/>
      <w:i/>
      <w:color w:val="00AF9D"/>
      <w:spacing w:val="2"/>
      <w:sz w:val="40"/>
      <w:szCs w:val="40"/>
    </w:rPr>
  </w:style>
  <w:style w:type="character" w:customStyle="1" w:styleId="Voettekstseparator">
    <w:name w:val="Voettekst_separator"/>
    <w:uiPriority w:val="11"/>
    <w:qFormat/>
    <w:rsid w:val="000D1D37"/>
    <w:rPr>
      <w:rFonts w:ascii="Helvetica" w:hAnsi="Helvetica"/>
      <w:b w:val="0"/>
      <w:i w:val="0"/>
      <w:color w:val="E93C22"/>
      <w:sz w:val="18"/>
      <w:u w:val="none"/>
    </w:rPr>
  </w:style>
  <w:style w:type="character" w:customStyle="1" w:styleId="Accentintens">
    <w:name w:val="Accent intens"/>
    <w:uiPriority w:val="3"/>
    <w:qFormat/>
    <w:rsid w:val="00367146"/>
    <w:rPr>
      <w:rFonts w:ascii="Helvetica" w:hAnsi="Helvetica"/>
      <w:b/>
      <w:color w:val="00BAAB"/>
      <w:sz w:val="18"/>
    </w:rPr>
  </w:style>
  <w:style w:type="character" w:customStyle="1" w:styleId="Accentsubtiel">
    <w:name w:val="Accent subtiel"/>
    <w:uiPriority w:val="3"/>
    <w:qFormat/>
    <w:rsid w:val="00367146"/>
    <w:rPr>
      <w:rFonts w:ascii="Helvetica" w:hAnsi="Helvetica"/>
      <w:b w:val="0"/>
      <w:color w:val="00BAAB"/>
      <w:sz w:val="18"/>
      <w:lang w:val="nl-BE"/>
    </w:rPr>
  </w:style>
  <w:style w:type="paragraph" w:styleId="Voetnoottekst">
    <w:name w:val="footnote text"/>
    <w:basedOn w:val="Standaard"/>
    <w:link w:val="VoetnoottekstChar"/>
    <w:uiPriority w:val="7"/>
    <w:rsid w:val="00524B68"/>
    <w:rPr>
      <w:i/>
      <w:color w:val="323232"/>
      <w:sz w:val="16"/>
      <w:szCs w:val="20"/>
    </w:rPr>
  </w:style>
  <w:style w:type="character" w:customStyle="1" w:styleId="VoetnoottekstChar">
    <w:name w:val="Voetnoottekst Char"/>
    <w:link w:val="Voetnoottekst"/>
    <w:uiPriority w:val="7"/>
    <w:rsid w:val="00D0512C"/>
    <w:rPr>
      <w:i/>
      <w:color w:val="323232"/>
      <w:spacing w:val="2"/>
      <w:sz w:val="16"/>
      <w:szCs w:val="20"/>
    </w:rPr>
  </w:style>
  <w:style w:type="character" w:styleId="GevolgdeHyperlink">
    <w:name w:val="FollowedHyperlink"/>
    <w:uiPriority w:val="99"/>
    <w:semiHidden/>
    <w:rsid w:val="002E48DF"/>
    <w:rPr>
      <w:color w:val="000000"/>
      <w:u w:val="single"/>
    </w:rPr>
  </w:style>
  <w:style w:type="character" w:styleId="Hyperlink">
    <w:name w:val="Hyperlink"/>
    <w:uiPriority w:val="99"/>
    <w:semiHidden/>
    <w:rsid w:val="002E48DF"/>
    <w:rPr>
      <w:color w:val="000000"/>
      <w:u w:val="single"/>
    </w:rPr>
  </w:style>
  <w:style w:type="paragraph" w:styleId="Lijstopsomteken">
    <w:name w:val="List Bullet"/>
    <w:basedOn w:val="Standaard"/>
    <w:uiPriority w:val="99"/>
    <w:semiHidden/>
    <w:rsid w:val="0070588C"/>
    <w:pPr>
      <w:numPr>
        <w:numId w:val="1"/>
      </w:numPr>
      <w:contextualSpacing/>
    </w:pPr>
  </w:style>
  <w:style w:type="paragraph" w:customStyle="1" w:styleId="Lijstopsomming">
    <w:name w:val="Lijst_opsomming"/>
    <w:basedOn w:val="Standaard"/>
    <w:uiPriority w:val="1"/>
    <w:qFormat/>
    <w:rsid w:val="00CE190C"/>
    <w:pPr>
      <w:numPr>
        <w:numId w:val="8"/>
      </w:numPr>
    </w:pPr>
  </w:style>
  <w:style w:type="paragraph" w:customStyle="1" w:styleId="Lijstopsomming2">
    <w:name w:val="Lijst_opsomming2"/>
    <w:basedOn w:val="Standaard"/>
    <w:uiPriority w:val="1"/>
    <w:qFormat/>
    <w:rsid w:val="001E699E"/>
    <w:pPr>
      <w:numPr>
        <w:numId w:val="11"/>
      </w:numPr>
    </w:pPr>
  </w:style>
  <w:style w:type="paragraph" w:customStyle="1" w:styleId="Lijstopsomming3">
    <w:name w:val="Lijst_opsomming3"/>
    <w:basedOn w:val="Lijstopsomming2"/>
    <w:uiPriority w:val="1"/>
    <w:qFormat/>
    <w:rsid w:val="00A8262F"/>
    <w:pPr>
      <w:numPr>
        <w:numId w:val="6"/>
      </w:numPr>
    </w:pPr>
  </w:style>
  <w:style w:type="numbering" w:customStyle="1" w:styleId="LIJSTOPSOMMINGBataljong">
    <w:name w:val="LIJST_OPSOMMING_Bataljong"/>
    <w:uiPriority w:val="99"/>
    <w:rsid w:val="00CE190C"/>
    <w:pPr>
      <w:numPr>
        <w:numId w:val="2"/>
      </w:numPr>
    </w:pPr>
  </w:style>
  <w:style w:type="paragraph" w:customStyle="1" w:styleId="Markeerblokopsomming">
    <w:name w:val="Markeer (blok) opsomming"/>
    <w:basedOn w:val="Markeerblok"/>
    <w:uiPriority w:val="4"/>
    <w:qFormat/>
    <w:rsid w:val="0037583A"/>
    <w:pPr>
      <w:numPr>
        <w:numId w:val="7"/>
      </w:numPr>
      <w:contextualSpacing w:val="0"/>
    </w:pPr>
  </w:style>
  <w:style w:type="paragraph" w:styleId="Koptekst">
    <w:name w:val="header"/>
    <w:basedOn w:val="Standaard"/>
    <w:link w:val="KoptekstChar"/>
    <w:uiPriority w:val="99"/>
    <w:rsid w:val="00EC1243"/>
    <w:pPr>
      <w:tabs>
        <w:tab w:val="center" w:pos="4536"/>
        <w:tab w:val="right" w:pos="9072"/>
      </w:tabs>
      <w:spacing w:line="240" w:lineRule="auto"/>
    </w:pPr>
  </w:style>
  <w:style w:type="character" w:customStyle="1" w:styleId="KoptekstChar">
    <w:name w:val="Koptekst Char"/>
    <w:link w:val="Koptekst"/>
    <w:uiPriority w:val="99"/>
    <w:rsid w:val="000126B4"/>
    <w:rPr>
      <w:spacing w:val="2"/>
      <w:sz w:val="18"/>
      <w:szCs w:val="18"/>
    </w:rPr>
  </w:style>
  <w:style w:type="paragraph" w:styleId="Voettekst">
    <w:name w:val="footer"/>
    <w:basedOn w:val="Standaard"/>
    <w:link w:val="VoettekstChar"/>
    <w:uiPriority w:val="99"/>
    <w:rsid w:val="009619A4"/>
    <w:pPr>
      <w:tabs>
        <w:tab w:val="right" w:pos="8505"/>
      </w:tabs>
      <w:spacing w:line="240" w:lineRule="auto"/>
      <w:ind w:left="1440"/>
    </w:pPr>
    <w:rPr>
      <w:b/>
      <w:sz w:val="16"/>
    </w:rPr>
  </w:style>
  <w:style w:type="character" w:customStyle="1" w:styleId="VoettekstChar">
    <w:name w:val="Voettekst Char"/>
    <w:link w:val="Voettekst"/>
    <w:uiPriority w:val="99"/>
    <w:rsid w:val="00D0512C"/>
    <w:rPr>
      <w:b/>
      <w:spacing w:val="2"/>
      <w:sz w:val="16"/>
      <w:szCs w:val="18"/>
    </w:rPr>
  </w:style>
  <w:style w:type="paragraph" w:styleId="Ballontekst">
    <w:name w:val="Balloon Text"/>
    <w:basedOn w:val="Standaard"/>
    <w:link w:val="BallontekstChar"/>
    <w:uiPriority w:val="99"/>
    <w:semiHidden/>
    <w:rsid w:val="00EC1243"/>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126B4"/>
    <w:rPr>
      <w:rFonts w:ascii="Tahoma" w:hAnsi="Tahoma" w:cs="Tahoma"/>
      <w:spacing w:val="2"/>
      <w:sz w:val="16"/>
      <w:szCs w:val="16"/>
    </w:rPr>
  </w:style>
  <w:style w:type="paragraph" w:styleId="Geenafstand">
    <w:name w:val="No Spacing"/>
    <w:link w:val="GeenafstandChar"/>
    <w:uiPriority w:val="1"/>
    <w:qFormat/>
    <w:rsid w:val="00991D84"/>
    <w:rPr>
      <w:rFonts w:eastAsia="MS Mincho"/>
      <w:sz w:val="22"/>
      <w:szCs w:val="22"/>
      <w:lang w:val="nl-NL" w:eastAsia="en-US"/>
    </w:rPr>
  </w:style>
  <w:style w:type="character" w:customStyle="1" w:styleId="GeenafstandChar">
    <w:name w:val="Geen afstand Char"/>
    <w:link w:val="Geenafstand"/>
    <w:uiPriority w:val="1"/>
    <w:rsid w:val="000126B4"/>
    <w:rPr>
      <w:rFonts w:eastAsia="MS Mincho"/>
      <w:lang w:val="nl-NL"/>
    </w:rPr>
  </w:style>
  <w:style w:type="paragraph" w:customStyle="1" w:styleId="Voetteksttitelpagina">
    <w:name w:val="Voettekst_titelpagina"/>
    <w:basedOn w:val="Voettekst"/>
    <w:uiPriority w:val="11"/>
    <w:qFormat/>
    <w:rsid w:val="00B81057"/>
    <w:pPr>
      <w:spacing w:line="236" w:lineRule="exact"/>
      <w:ind w:left="482"/>
      <w:jc w:val="center"/>
    </w:pPr>
    <w:rPr>
      <w:b w:val="0"/>
      <w:color w:val="808080"/>
      <w:sz w:val="18"/>
    </w:rPr>
  </w:style>
  <w:style w:type="table" w:styleId="Tabelraster">
    <w:name w:val="Table Grid"/>
    <w:basedOn w:val="Standaardtabel"/>
    <w:uiPriority w:val="59"/>
    <w:rsid w:val="008C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1"/>
    <w:next w:val="Standaard"/>
    <w:link w:val="TitelChar"/>
    <w:uiPriority w:val="9"/>
    <w:qFormat/>
    <w:rsid w:val="00E06B5E"/>
    <w:rPr>
      <w:sz w:val="48"/>
      <w:szCs w:val="48"/>
    </w:rPr>
  </w:style>
  <w:style w:type="character" w:customStyle="1" w:styleId="TitelChar">
    <w:name w:val="Titel Char"/>
    <w:link w:val="Titel"/>
    <w:uiPriority w:val="9"/>
    <w:rsid w:val="00E06B5E"/>
    <w:rPr>
      <w:rFonts w:ascii="Helvetica" w:eastAsia="MS Gothic" w:hAnsi="Helvetica" w:cstheme="minorBidi"/>
      <w:b/>
      <w:bCs/>
      <w:color w:val="E93C22"/>
      <w:spacing w:val="6"/>
      <w:sz w:val="48"/>
      <w:szCs w:val="48"/>
      <w:lang w:eastAsia="en-US"/>
    </w:rPr>
  </w:style>
  <w:style w:type="paragraph" w:styleId="Ondertitel">
    <w:name w:val="Subtitle"/>
    <w:basedOn w:val="Kop1"/>
    <w:next w:val="Standaard"/>
    <w:link w:val="OndertitelChar"/>
    <w:uiPriority w:val="9"/>
    <w:qFormat/>
    <w:rsid w:val="00E06B5E"/>
    <w:pPr>
      <w:spacing w:after="240" w:line="240" w:lineRule="auto"/>
    </w:pPr>
    <w:rPr>
      <w:b w:val="0"/>
      <w:sz w:val="28"/>
      <w:szCs w:val="28"/>
    </w:rPr>
  </w:style>
  <w:style w:type="character" w:customStyle="1" w:styleId="OndertitelChar">
    <w:name w:val="Ondertitel Char"/>
    <w:link w:val="Ondertitel"/>
    <w:uiPriority w:val="9"/>
    <w:rsid w:val="00E06B5E"/>
    <w:rPr>
      <w:rFonts w:ascii="Helvetica" w:eastAsia="MS Gothic" w:hAnsi="Helvetica" w:cstheme="minorBidi"/>
      <w:bCs/>
      <w:color w:val="E93C22"/>
      <w:spacing w:val="6"/>
      <w:sz w:val="28"/>
      <w:szCs w:val="28"/>
      <w:lang w:eastAsia="en-US"/>
    </w:rPr>
  </w:style>
  <w:style w:type="paragraph" w:styleId="Lijstalinea">
    <w:name w:val="List Paragraph"/>
    <w:basedOn w:val="Standaard"/>
    <w:uiPriority w:val="34"/>
    <w:qFormat/>
    <w:rsid w:val="0081296B"/>
    <w:pPr>
      <w:ind w:left="720"/>
      <w:contextualSpacing/>
    </w:pPr>
  </w:style>
  <w:style w:type="paragraph" w:customStyle="1" w:styleId="Lijstnummer">
    <w:name w:val="Lijst_nummer"/>
    <w:basedOn w:val="Standaard"/>
    <w:uiPriority w:val="1"/>
    <w:qFormat/>
    <w:rsid w:val="00576E7C"/>
    <w:pPr>
      <w:numPr>
        <w:numId w:val="9"/>
      </w:numPr>
    </w:pPr>
  </w:style>
  <w:style w:type="paragraph" w:customStyle="1" w:styleId="Lijstnummer2">
    <w:name w:val="Lijst_nummer2"/>
    <w:basedOn w:val="Lijstnummer"/>
    <w:uiPriority w:val="1"/>
    <w:qFormat/>
    <w:rsid w:val="009C0AEE"/>
    <w:pPr>
      <w:numPr>
        <w:ilvl w:val="1"/>
        <w:numId w:val="10"/>
      </w:numPr>
    </w:pPr>
  </w:style>
  <w:style w:type="paragraph" w:customStyle="1" w:styleId="Lijstnummer3">
    <w:name w:val="Lijst_nummer3"/>
    <w:basedOn w:val="Lijstnummer2"/>
    <w:uiPriority w:val="1"/>
    <w:qFormat/>
    <w:rsid w:val="009C0AEE"/>
    <w:pPr>
      <w:numPr>
        <w:ilvl w:val="2"/>
      </w:numPr>
    </w:pPr>
  </w:style>
  <w:style w:type="numbering" w:customStyle="1" w:styleId="LIJSTNUMMERBataljong">
    <w:name w:val="LIJST_NUMMER_Bataljong"/>
    <w:uiPriority w:val="99"/>
    <w:rsid w:val="00CE190C"/>
    <w:pPr>
      <w:numPr>
        <w:numId w:val="3"/>
      </w:numPr>
    </w:pPr>
  </w:style>
  <w:style w:type="table" w:customStyle="1" w:styleId="VVJTABEL">
    <w:name w:val="VVJ_TABEL"/>
    <w:basedOn w:val="Standaardtabel"/>
    <w:uiPriority w:val="99"/>
    <w:qFormat/>
    <w:rsid w:val="00112673"/>
    <w:pPr>
      <w:spacing w:line="295" w:lineRule="auto"/>
    </w:pPr>
    <w:rPr>
      <w:sz w:val="18"/>
      <w:szCs w:val="18"/>
      <w:lang w:val="nl-NL"/>
    </w:rPr>
    <w:tblPr>
      <w:tblStyleRowBandSize w:val="1"/>
      <w:tblBorders>
        <w:top w:val="single" w:sz="2" w:space="0" w:color="007D98"/>
        <w:bottom w:val="single" w:sz="2" w:space="0" w:color="007D98"/>
        <w:insideH w:val="single" w:sz="2" w:space="0" w:color="007D98"/>
      </w:tblBorders>
      <w:tblCellMar>
        <w:top w:w="91" w:type="dxa"/>
        <w:bottom w:w="34" w:type="dxa"/>
      </w:tblCellMar>
    </w:tblPr>
    <w:tcPr>
      <w:shd w:val="clear" w:color="auto" w:fill="auto"/>
    </w:tcPr>
    <w:tblStylePr w:type="firstRow">
      <w:rPr>
        <w:rFonts w:ascii="Calibri" w:hAnsi="Calibri"/>
        <w:b/>
        <w:color w:val="007D98"/>
        <w:sz w:val="20"/>
      </w:rPr>
      <w:tblPr/>
      <w:trPr>
        <w:tblHeader/>
      </w:trPr>
    </w:tblStylePr>
  </w:style>
  <w:style w:type="paragraph" w:customStyle="1" w:styleId="Tabeltekst">
    <w:name w:val="Tabel_tekst"/>
    <w:basedOn w:val="Standaard"/>
    <w:uiPriority w:val="7"/>
    <w:qFormat/>
    <w:rsid w:val="00ED0707"/>
  </w:style>
  <w:style w:type="paragraph" w:customStyle="1" w:styleId="Tabelkoprij">
    <w:name w:val="Tabel_koprij"/>
    <w:basedOn w:val="Tabeltekst"/>
    <w:uiPriority w:val="7"/>
    <w:qFormat/>
    <w:rsid w:val="00ED0707"/>
    <w:rPr>
      <w:b/>
      <w:color w:val="E93C22"/>
    </w:rPr>
  </w:style>
  <w:style w:type="paragraph" w:customStyle="1" w:styleId="Markeerbloknummer">
    <w:name w:val="Markeer (blok) nummer"/>
    <w:basedOn w:val="Standaard"/>
    <w:uiPriority w:val="4"/>
    <w:qFormat/>
    <w:rsid w:val="00ED0707"/>
    <w:pPr>
      <w:numPr>
        <w:numId w:val="10"/>
      </w:numPr>
      <w:pBdr>
        <w:top w:val="single" w:sz="48" w:space="3" w:color="95D5C8"/>
        <w:left w:val="single" w:sz="48" w:space="2" w:color="95D5C8"/>
        <w:bottom w:val="single" w:sz="48" w:space="0" w:color="95D5C8"/>
        <w:right w:val="single" w:sz="48" w:space="2" w:color="95D5C8"/>
      </w:pBdr>
      <w:shd w:val="clear" w:color="auto" w:fill="95D5C8"/>
      <w:ind w:right="227"/>
    </w:pPr>
    <w:rPr>
      <w:i/>
    </w:rPr>
  </w:style>
  <w:style w:type="numbering" w:customStyle="1" w:styleId="MARKEERBULLETBataljong">
    <w:name w:val="MARKEER_BULLET_Bataljong"/>
    <w:uiPriority w:val="99"/>
    <w:rsid w:val="0037583A"/>
    <w:pPr>
      <w:numPr>
        <w:numId w:val="5"/>
      </w:numPr>
    </w:pPr>
  </w:style>
  <w:style w:type="numbering" w:customStyle="1" w:styleId="MARKEERNUMVVJ">
    <w:name w:val="MARKEER_NUM_VVJ"/>
    <w:uiPriority w:val="99"/>
    <w:rsid w:val="0037583A"/>
    <w:pPr>
      <w:numPr>
        <w:numId w:val="4"/>
      </w:numPr>
    </w:pPr>
  </w:style>
  <w:style w:type="paragraph" w:customStyle="1" w:styleId="onderliggendestijlen">
    <w:name w:val="== onderliggende stijlen ======"/>
    <w:basedOn w:val="Standaard"/>
    <w:uiPriority w:val="6"/>
    <w:qFormat/>
    <w:rsid w:val="00D0512C"/>
  </w:style>
  <w:style w:type="paragraph" w:customStyle="1" w:styleId="eindeBataljong-stijlen">
    <w:name w:val="== einde Bataljong-stijlen ======"/>
    <w:basedOn w:val="onderliggendestijlen"/>
    <w:uiPriority w:val="19"/>
    <w:qFormat/>
    <w:rsid w:val="00D0512C"/>
  </w:style>
  <w:style w:type="paragraph" w:customStyle="1" w:styleId="Basisalinea">
    <w:name w:val="[Basisalinea]"/>
    <w:basedOn w:val="Standaard"/>
    <w:uiPriority w:val="99"/>
    <w:rsid w:val="006F1184"/>
    <w:pPr>
      <w:autoSpaceDE w:val="0"/>
      <w:autoSpaceDN w:val="0"/>
      <w:adjustRightInd w:val="0"/>
      <w:spacing w:line="288" w:lineRule="auto"/>
      <w:textAlignment w:val="center"/>
    </w:pPr>
    <w:rPr>
      <w:rFonts w:ascii="Minion Pro" w:hAnsi="Minion Pro" w:cs="Minion Pro"/>
      <w:spacing w:val="0"/>
      <w:sz w:val="24"/>
      <w:szCs w:val="24"/>
      <w:lang w:val="nl-NL"/>
    </w:rPr>
  </w:style>
  <w:style w:type="character" w:styleId="Titelvanboek">
    <w:name w:val="Book Title"/>
    <w:uiPriority w:val="33"/>
    <w:qFormat/>
    <w:rsid w:val="00054616"/>
    <w:rPr>
      <w:rFonts w:ascii="Helvetica" w:hAnsi="Helvetica"/>
      <w:b w:val="0"/>
      <w:bCs/>
      <w:i w:val="0"/>
      <w:iCs/>
      <w:spacing w:val="5"/>
    </w:rPr>
  </w:style>
  <w:style w:type="character" w:styleId="Intensieveverwijzing">
    <w:name w:val="Intense Reference"/>
    <w:uiPriority w:val="32"/>
    <w:qFormat/>
    <w:rsid w:val="00054616"/>
    <w:rPr>
      <w:rFonts w:ascii="Helvetica" w:hAnsi="Helvetica"/>
      <w:b/>
      <w:bCs/>
      <w:i w:val="0"/>
      <w:caps w:val="0"/>
      <w:smallCaps/>
      <w:color w:val="E93C22"/>
      <w:spacing w:val="5"/>
      <w:position w:val="0"/>
      <w:sz w:val="22"/>
      <w:u w:val="none"/>
    </w:rPr>
  </w:style>
  <w:style w:type="character" w:styleId="Subtieleverwijzing">
    <w:name w:val="Subtle Reference"/>
    <w:uiPriority w:val="31"/>
    <w:qFormat/>
    <w:rsid w:val="00054616"/>
    <w:rPr>
      <w:rFonts w:ascii="Helvetica" w:hAnsi="Helvetica"/>
      <w:smallCaps/>
      <w:color w:val="808080"/>
    </w:rPr>
  </w:style>
  <w:style w:type="paragraph" w:styleId="Duidelijkcitaat">
    <w:name w:val="Intense Quote"/>
    <w:basedOn w:val="Standaard"/>
    <w:next w:val="Standaard"/>
    <w:link w:val="DuidelijkcitaatChar"/>
    <w:uiPriority w:val="30"/>
    <w:qFormat/>
    <w:rsid w:val="00054616"/>
    <w:pPr>
      <w:pBdr>
        <w:top w:val="single" w:sz="4" w:space="10" w:color="E93C22"/>
        <w:bottom w:val="single" w:sz="4" w:space="10" w:color="E93C22"/>
      </w:pBdr>
      <w:spacing w:before="360" w:after="360"/>
      <w:ind w:left="862" w:right="862"/>
      <w:jc w:val="center"/>
    </w:pPr>
    <w:rPr>
      <w:rFonts w:cs="Times New Roman (Hoofdtekst CS)"/>
      <w:i/>
      <w:iCs/>
      <w:color w:val="E93C22"/>
    </w:rPr>
  </w:style>
  <w:style w:type="character" w:customStyle="1" w:styleId="DuidelijkcitaatChar">
    <w:name w:val="Duidelijk citaat Char"/>
    <w:link w:val="Duidelijkcitaat"/>
    <w:uiPriority w:val="30"/>
    <w:rsid w:val="00054616"/>
    <w:rPr>
      <w:rFonts w:ascii="Helvetica" w:hAnsi="Helvetica" w:cs="Times New Roman (Hoofdtekst CS)"/>
      <w:i/>
      <w:iCs/>
      <w:color w:val="E93C22"/>
      <w:spacing w:val="2"/>
      <w:sz w:val="18"/>
      <w:szCs w:val="18"/>
    </w:rPr>
  </w:style>
  <w:style w:type="character" w:styleId="Zwaar">
    <w:name w:val="Strong"/>
    <w:uiPriority w:val="22"/>
    <w:qFormat/>
    <w:rsid w:val="00054616"/>
    <w:rPr>
      <w:rFonts w:ascii="Helvetica" w:hAnsi="Helvetica"/>
      <w:b/>
      <w:bCs/>
    </w:rPr>
  </w:style>
  <w:style w:type="character" w:styleId="Intensievebenadrukking">
    <w:name w:val="Intense Emphasis"/>
    <w:uiPriority w:val="21"/>
    <w:qFormat/>
    <w:rsid w:val="00054616"/>
    <w:rPr>
      <w:rFonts w:ascii="Helvetica" w:hAnsi="Helvetica"/>
      <w:i/>
      <w:iCs/>
      <w:color w:val="00AF9D"/>
    </w:rPr>
  </w:style>
  <w:style w:type="character" w:styleId="Nadruk">
    <w:name w:val="Emphasis"/>
    <w:uiPriority w:val="20"/>
    <w:qFormat/>
    <w:rsid w:val="00054616"/>
    <w:rPr>
      <w:i/>
      <w:iCs/>
    </w:rPr>
  </w:style>
  <w:style w:type="character" w:styleId="Subtielebenadrukking">
    <w:name w:val="Subtle Emphasis"/>
    <w:uiPriority w:val="19"/>
    <w:qFormat/>
    <w:rsid w:val="00054616"/>
    <w:rPr>
      <w:i/>
      <w:iCs/>
      <w:color w:val="404040"/>
    </w:rPr>
  </w:style>
  <w:style w:type="paragraph" w:customStyle="1" w:styleId="Kop42">
    <w:name w:val="Kop 4_2"/>
    <w:basedOn w:val="Standaard"/>
    <w:qFormat/>
    <w:rsid w:val="00F073AB"/>
    <w:rPr>
      <w:b/>
      <w:color w:val="00BAAB"/>
      <w:sz w:val="20"/>
      <w:szCs w:val="20"/>
    </w:rPr>
  </w:style>
  <w:style w:type="character" w:styleId="Onopgelostemelding">
    <w:name w:val="Unresolved Mention"/>
    <w:basedOn w:val="Standaardalinea-lettertype"/>
    <w:uiPriority w:val="99"/>
    <w:semiHidden/>
    <w:unhideWhenUsed/>
    <w:rsid w:val="000B2687"/>
    <w:rPr>
      <w:color w:val="605E5C"/>
      <w:shd w:val="clear" w:color="auto" w:fill="E1DFDD"/>
    </w:rPr>
  </w:style>
  <w:style w:type="character" w:styleId="Verwijzingopmerking">
    <w:name w:val="annotation reference"/>
    <w:basedOn w:val="Standaardalinea-lettertype"/>
    <w:uiPriority w:val="99"/>
    <w:semiHidden/>
    <w:unhideWhenUsed/>
    <w:rsid w:val="00F24B5E"/>
    <w:rPr>
      <w:sz w:val="16"/>
      <w:szCs w:val="16"/>
    </w:rPr>
  </w:style>
  <w:style w:type="paragraph" w:styleId="Tekstopmerking">
    <w:name w:val="annotation text"/>
    <w:basedOn w:val="Standaard"/>
    <w:link w:val="TekstopmerkingChar"/>
    <w:uiPriority w:val="99"/>
    <w:unhideWhenUsed/>
    <w:rsid w:val="00F24B5E"/>
    <w:pPr>
      <w:spacing w:line="240" w:lineRule="auto"/>
    </w:pPr>
    <w:rPr>
      <w:sz w:val="20"/>
      <w:szCs w:val="20"/>
    </w:rPr>
  </w:style>
  <w:style w:type="character" w:customStyle="1" w:styleId="TekstopmerkingChar">
    <w:name w:val="Tekst opmerking Char"/>
    <w:basedOn w:val="Standaardalinea-lettertype"/>
    <w:link w:val="Tekstopmerking"/>
    <w:uiPriority w:val="99"/>
    <w:rsid w:val="00F24B5E"/>
    <w:rPr>
      <w:rFonts w:ascii="Helvetica" w:eastAsiaTheme="minorHAnsi" w:hAnsi="Helvetica" w:cstheme="minorBidi"/>
      <w:spacing w:val="2"/>
      <w:lang w:eastAsia="en-US"/>
    </w:rPr>
  </w:style>
  <w:style w:type="character" w:styleId="Voetnootmarkering">
    <w:name w:val="footnote reference"/>
    <w:basedOn w:val="Standaardalinea-lettertype"/>
    <w:uiPriority w:val="99"/>
    <w:semiHidden/>
    <w:unhideWhenUsed/>
    <w:rsid w:val="001040F6"/>
    <w:rPr>
      <w:vertAlign w:val="superscript"/>
    </w:rPr>
  </w:style>
  <w:style w:type="character" w:customStyle="1" w:styleId="cf01">
    <w:name w:val="cf01"/>
    <w:basedOn w:val="Standaardalinea-lettertype"/>
    <w:rsid w:val="00CC49D3"/>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754E5C"/>
    <w:rPr>
      <w:b/>
      <w:bCs/>
    </w:rPr>
  </w:style>
  <w:style w:type="character" w:customStyle="1" w:styleId="OnderwerpvanopmerkingChar">
    <w:name w:val="Onderwerp van opmerking Char"/>
    <w:basedOn w:val="TekstopmerkingChar"/>
    <w:link w:val="Onderwerpvanopmerking"/>
    <w:uiPriority w:val="99"/>
    <w:semiHidden/>
    <w:rsid w:val="00754E5C"/>
    <w:rPr>
      <w:rFonts w:ascii="Helvetica" w:eastAsiaTheme="minorHAnsi" w:hAnsi="Helvetica" w:cstheme="minorBidi"/>
      <w:b/>
      <w:bCs/>
      <w:spacing w:val="2"/>
      <w:lang w:eastAsia="en-US"/>
    </w:rPr>
  </w:style>
  <w:style w:type="paragraph" w:customStyle="1" w:styleId="pf0">
    <w:name w:val="pf0"/>
    <w:basedOn w:val="Standaard"/>
    <w:rsid w:val="00F45E32"/>
    <w:pPr>
      <w:spacing w:before="100" w:beforeAutospacing="1" w:after="100" w:afterAutospacing="1" w:line="240" w:lineRule="auto"/>
    </w:pPr>
    <w:rPr>
      <w:rFonts w:ascii="Times New Roman" w:eastAsia="Times New Roman" w:hAnsi="Times New Roman" w:cs="Times New Roman"/>
      <w:spacing w:val="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2394">
      <w:bodyDiv w:val="1"/>
      <w:marLeft w:val="0"/>
      <w:marRight w:val="0"/>
      <w:marTop w:val="0"/>
      <w:marBottom w:val="0"/>
      <w:divBdr>
        <w:top w:val="none" w:sz="0" w:space="0" w:color="auto"/>
        <w:left w:val="none" w:sz="0" w:space="0" w:color="auto"/>
        <w:bottom w:val="none" w:sz="0" w:space="0" w:color="auto"/>
        <w:right w:val="none" w:sz="0" w:space="0" w:color="auto"/>
      </w:divBdr>
    </w:div>
    <w:div w:id="18476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nnenland@vlaanderen.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myWertelaers\Desktop\nota_kort_Bataljo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50C3537AC56D4C87EC794F85C8B234" ma:contentTypeVersion="18" ma:contentTypeDescription="Een nieuw document maken." ma:contentTypeScope="" ma:versionID="779130a6a91b21ef9911e700e992b866">
  <xsd:schema xmlns:xsd="http://www.w3.org/2001/XMLSchema" xmlns:xs="http://www.w3.org/2001/XMLSchema" xmlns:p="http://schemas.microsoft.com/office/2006/metadata/properties" xmlns:ns2="5e98c629-3cf6-4bc6-885e-d782acc9cdff" xmlns:ns3="ee56f80f-705e-4ad5-b790-4465a32399fb" targetNamespace="http://schemas.microsoft.com/office/2006/metadata/properties" ma:root="true" ma:fieldsID="a4cef3c7d4703faed443da58e88dead0" ns2:_="" ns3:_="">
    <xsd:import namespace="5e98c629-3cf6-4bc6-885e-d782acc9cdff"/>
    <xsd:import namespace="ee56f80f-705e-4ad5-b790-4465a32399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c629-3cf6-4bc6-885e-d782acc9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47c27c9-f033-49db-8f00-085a228aa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56f80f-705e-4ad5-b790-4465a32399f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6fbe2e6-a6c5-446d-9290-13daeeede63b}" ma:internalName="TaxCatchAll" ma:showField="CatchAllData" ma:web="ee56f80f-705e-4ad5-b790-4465a3239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98c629-3cf6-4bc6-885e-d782acc9cdff">
      <Terms xmlns="http://schemas.microsoft.com/office/infopath/2007/PartnerControls"/>
    </lcf76f155ced4ddcb4097134ff3c332f>
    <TaxCatchAll xmlns="ee56f80f-705e-4ad5-b790-4465a32399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D2F04C-D09B-4ABD-ADCC-A8281CED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8c629-3cf6-4bc6-885e-d782acc9cdff"/>
    <ds:schemaRef ds:uri="ee56f80f-705e-4ad5-b790-4465a3239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F23AD-1676-4406-BFA5-1EDF388349A7}">
  <ds:schemaRefs>
    <ds:schemaRef ds:uri="http://schemas.microsoft.com/sharepoint/v3/contenttype/forms"/>
  </ds:schemaRefs>
</ds:datastoreItem>
</file>

<file path=customXml/itemProps4.xml><?xml version="1.0" encoding="utf-8"?>
<ds:datastoreItem xmlns:ds="http://schemas.openxmlformats.org/officeDocument/2006/customXml" ds:itemID="{CE2EF0E4-16B5-4A04-9CE2-C4636F869D6A}">
  <ds:schemaRefs>
    <ds:schemaRef ds:uri="http://schemas.microsoft.com/office/2006/metadata/properties"/>
    <ds:schemaRef ds:uri="http://schemas.microsoft.com/office/infopath/2007/PartnerControls"/>
    <ds:schemaRef ds:uri="5e98c629-3cf6-4bc6-885e-d782acc9cdff"/>
    <ds:schemaRef ds:uri="ee56f80f-705e-4ad5-b790-4465a32399fb"/>
  </ds:schemaRefs>
</ds:datastoreItem>
</file>

<file path=customXml/itemProps5.xml><?xml version="1.0" encoding="utf-8"?>
<ds:datastoreItem xmlns:ds="http://schemas.openxmlformats.org/officeDocument/2006/customXml" ds:itemID="{33E30318-CFF4-4C08-816B-4F5B75DC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nota_kort_Bataljong</Template>
  <TotalTime>0</TotalTime>
  <Pages>4</Pages>
  <Words>1599</Words>
  <Characters>8796</Characters>
  <Application>Microsoft Office Word</Application>
  <DocSecurity>0</DocSecurity>
  <Lines>73</Lines>
  <Paragraphs>20</Paragraphs>
  <ScaleCrop>false</ScaleCrop>
  <Company>Vereniging Vlaamse Jeugddiensten vzw</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om de titel van de nota in te voegen</dc:title>
  <dc:subject>Klik hier om de subtitel van de nota in te voegen</dc:subject>
  <dc:creator>Jimmy  Wertelaers</dc:creator>
  <cp:lastModifiedBy>Jimmy  Wertelaers</cp:lastModifiedBy>
  <cp:revision>107</cp:revision>
  <cp:lastPrinted>2024-05-13T06:33:00Z</cp:lastPrinted>
  <dcterms:created xsi:type="dcterms:W3CDTF">2024-03-25T09:32:00Z</dcterms:created>
  <dcterms:modified xsi:type="dcterms:W3CDTF">2024-05-13T06:33:00Z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0x0101003450C3537AC56D4C87EC794F85C8B234</vt:lpwstr>
  </property>
  <property fmtid="{D5CDD505-2E9C-101B-9397-08002B2CF9AE}" pid="3" name="MediaServiceImageTags">
    <vt:lpwstr/>
  </property>
</Properties>
</file>